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B8B0F" w14:textId="0DD87405" w:rsidR="00CF422E" w:rsidRPr="004961AC" w:rsidRDefault="004961AC">
      <w:pPr>
        <w:ind w:left="2124" w:firstLine="708"/>
        <w:rPr>
          <w:rFonts w:ascii="Arial" w:hAnsi="Arial" w:cs="Arial"/>
          <w:b/>
          <w:bCs/>
          <w:i/>
          <w:iCs/>
          <w:color w:val="0000FF"/>
          <w:sz w:val="44"/>
          <w:szCs w:val="44"/>
          <w14:shadow w14:blurRad="50800" w14:dist="38100" w14:dir="2700000" w14:sx="100000" w14:sy="100000" w14:kx="0" w14:ky="0" w14:algn="tl">
            <w14:srgbClr w14:val="000000">
              <w14:alpha w14:val="60000"/>
            </w14:srgbClr>
          </w14:shadow>
        </w:rPr>
      </w:pPr>
      <w:r>
        <w:rPr>
          <w:rFonts w:ascii="Arial" w:hAnsi="Arial" w:cs="Arial"/>
          <w:b/>
          <w:i/>
          <w:iCs/>
          <w:noProof/>
          <w:color w:val="0000FF"/>
          <w:sz w:val="44"/>
          <w:szCs w:val="44"/>
        </w:rPr>
        <mc:AlternateContent>
          <mc:Choice Requires="wps">
            <w:drawing>
              <wp:anchor distT="0" distB="0" distL="114300" distR="114300" simplePos="0" relativeHeight="251657216" behindDoc="0" locked="0" layoutInCell="0" allowOverlap="1" wp14:anchorId="5ECD4097" wp14:editId="22E6DDD2">
                <wp:simplePos x="0" y="0"/>
                <wp:positionH relativeFrom="column">
                  <wp:posOffset>-260985</wp:posOffset>
                </wp:positionH>
                <wp:positionV relativeFrom="paragraph">
                  <wp:posOffset>-27940</wp:posOffset>
                </wp:positionV>
                <wp:extent cx="1315085" cy="1102360"/>
                <wp:effectExtent l="0" t="0" r="0" b="0"/>
                <wp:wrapNone/>
                <wp:docPr id="15396196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1102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F2329" w14:textId="77777777" w:rsidR="00DB0001" w:rsidRDefault="00AA7C4C">
                            <w:pPr>
                              <w:ind w:left="284"/>
                              <w:rPr>
                                <w:sz w:val="19"/>
                                <w:szCs w:val="19"/>
                              </w:rPr>
                            </w:pPr>
                            <w:r>
                              <w:rPr>
                                <w:sz w:val="19"/>
                                <w:szCs w:val="19"/>
                              </w:rPr>
                              <w:object w:dxaOrig="7724" w:dyaOrig="8206" w14:anchorId="6A12C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9pt;height:79.6pt" fillcolor="window">
                                  <v:imagedata r:id="rId7" o:title=""/>
                                </v:shape>
                                <o:OLEObject Type="Embed" ProgID="PBrush" ShapeID="_x0000_i1026" DrawAspect="Content" ObjectID="_1837003884" r:id="rId8"/>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CD4097" id="_x0000_t202" coordsize="21600,21600" o:spt="202" path="m,l,21600r21600,l21600,xe">
                <v:stroke joinstyle="miter"/>
                <v:path gradientshapeok="t" o:connecttype="rect"/>
              </v:shapetype>
              <v:shape id="Text Box 3" o:spid="_x0000_s1026" type="#_x0000_t202" style="position:absolute;left:0;text-align:left;margin-left:-20.55pt;margin-top:-2.2pt;width:103.55pt;height:86.8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" o:allowincell="f" stroked="f">
                <v:textbox style="mso-fit-shape-to-text:t">
                  <w:txbxContent>
                    <w:p w14:paraId="20CF2329" w14:textId="77777777" w:rsidR="00DB0001" w:rsidRDefault="00AA7C4C">
                      <w:pPr>
                        <w:ind w:left="284"/>
                        <w:rPr>
                          <w:sz w:val="19"/>
                          <w:szCs w:val="19"/>
                        </w:rPr>
                      </w:pPr>
                      <w:r>
                        <w:rPr>
                          <w:sz w:val="19"/>
                          <w:szCs w:val="19"/>
                        </w:rPr>
                        <w:object w:dxaOrig="7724" w:dyaOrig="8206" w14:anchorId="6A12CB03">
                          <v:shape id="_x0000_i1026" type="#_x0000_t75" style="width:74.9pt;height:79.6pt" fillcolor="window">
                            <v:imagedata r:id="rId7" o:title=""/>
                          </v:shape>
                          <o:OLEObject Type="Embed" ProgID="PBrush" ShapeID="_x0000_i1026" DrawAspect="Content" ObjectID="_1837003884" r:id="rId9"/>
                        </w:object>
                      </w:r>
                    </w:p>
                  </w:txbxContent>
                </v:textbox>
              </v:shape>
            </w:pict>
          </mc:Fallback>
        </mc:AlternateContent>
      </w:r>
    </w:p>
    <w:p w14:paraId="766273A5" w14:textId="77777777" w:rsidR="00DB0001" w:rsidRPr="004961AC" w:rsidRDefault="00DB0001" w:rsidP="004A28A1">
      <w:pPr>
        <w:ind w:left="2124" w:firstLine="708"/>
        <w:rPr>
          <w:rFonts w:ascii="Arial" w:hAnsi="Arial" w:cs="Arial"/>
          <w:b/>
          <w:bCs/>
          <w:i/>
          <w:iCs/>
          <w:color w:val="0000FF"/>
          <w:sz w:val="32"/>
          <w:szCs w:val="32"/>
          <w14:shadow w14:blurRad="50800" w14:dist="38100" w14:dir="2700000" w14:sx="100000" w14:sy="100000" w14:kx="0" w14:ky="0" w14:algn="tl">
            <w14:srgbClr w14:val="000000">
              <w14:alpha w14:val="60000"/>
            </w14:srgbClr>
          </w14:shadow>
        </w:rPr>
      </w:pPr>
      <w:r w:rsidRPr="004961AC">
        <w:rPr>
          <w:rFonts w:ascii="Arial" w:hAnsi="Arial" w:cs="Arial"/>
          <w:b/>
          <w:bCs/>
          <w:i/>
          <w:iCs/>
          <w:color w:val="0000FF"/>
          <w:sz w:val="32"/>
          <w:szCs w:val="32"/>
          <w14:shadow w14:blurRad="50800" w14:dist="38100" w14:dir="2700000" w14:sx="100000" w14:sy="100000" w14:kx="0" w14:ky="0" w14:algn="tl">
            <w14:srgbClr w14:val="000000">
              <w14:alpha w14:val="60000"/>
            </w14:srgbClr>
          </w14:shadow>
        </w:rPr>
        <w:t>CERCLE DE LA VOILE</w:t>
      </w:r>
      <w:r w:rsidR="004A28A1" w:rsidRPr="004961AC">
        <w:rPr>
          <w:rFonts w:ascii="Arial" w:hAnsi="Arial" w:cs="Arial"/>
          <w:b/>
          <w:bCs/>
          <w:i/>
          <w:iCs/>
          <w:color w:val="0000FF"/>
          <w:sz w:val="32"/>
          <w:szCs w:val="32"/>
          <w14:shadow w14:blurRad="50800" w14:dist="38100" w14:dir="2700000" w14:sx="100000" w14:sy="100000" w14:kx="0" w14:ky="0" w14:algn="tl">
            <w14:srgbClr w14:val="000000">
              <w14:alpha w14:val="60000"/>
            </w14:srgbClr>
          </w14:shadow>
        </w:rPr>
        <w:t xml:space="preserve"> </w:t>
      </w:r>
      <w:r w:rsidRPr="004961AC">
        <w:rPr>
          <w:rFonts w:ascii="Arial" w:hAnsi="Arial" w:cs="Arial"/>
          <w:b/>
          <w:bCs/>
          <w:i/>
          <w:iCs/>
          <w:color w:val="0000FF"/>
          <w:sz w:val="32"/>
          <w:szCs w:val="32"/>
          <w14:shadow w14:blurRad="50800" w14:dist="38100" w14:dir="2700000" w14:sx="100000" w14:sy="100000" w14:kx="0" w14:ky="0" w14:algn="tl">
            <w14:srgbClr w14:val="000000">
              <w14:alpha w14:val="60000"/>
            </w14:srgbClr>
          </w14:shadow>
        </w:rPr>
        <w:t xml:space="preserve">DES BOUCLES DE </w:t>
      </w:r>
      <w:smartTag w:uri="urn:schemas-microsoft-com:office:smarttags" w:element="PersonName">
        <w:smartTagPr>
          <w:attr w:name="ProductID" w:val="LA SEINE"/>
        </w:smartTagPr>
        <w:r w:rsidRPr="004961AC">
          <w:rPr>
            <w:rFonts w:ascii="Arial" w:hAnsi="Arial" w:cs="Arial"/>
            <w:b/>
            <w:bCs/>
            <w:i/>
            <w:iCs/>
            <w:color w:val="0000FF"/>
            <w:sz w:val="32"/>
            <w:szCs w:val="32"/>
            <w14:shadow w14:blurRad="50800" w14:dist="38100" w14:dir="2700000" w14:sx="100000" w14:sy="100000" w14:kx="0" w14:ky="0" w14:algn="tl">
              <w14:srgbClr w14:val="000000">
                <w14:alpha w14:val="60000"/>
              </w14:srgbClr>
            </w14:shadow>
          </w:rPr>
          <w:t>LA SEINE</w:t>
        </w:r>
      </w:smartTag>
    </w:p>
    <w:p w14:paraId="39FB7FCC" w14:textId="3C24F788" w:rsidR="00DB0001" w:rsidRDefault="004961AC">
      <w:pPr>
        <w:pStyle w:val="Corpsdetexte"/>
        <w:ind w:left="2694" w:right="1"/>
        <w:rPr>
          <w:rFonts w:ascii="CG Times" w:hAnsi="CG Times"/>
          <w:b w:val="0"/>
          <w:bCs w:val="0"/>
          <w:iCs/>
          <w:color w:val="0000FF"/>
          <w:sz w:val="19"/>
          <w:szCs w:val="19"/>
        </w:rPr>
      </w:pPr>
      <w:r>
        <w:rPr>
          <w:noProof/>
          <w:sz w:val="32"/>
          <w:szCs w:val="32"/>
        </w:rPr>
        <mc:AlternateContent>
          <mc:Choice Requires="wps">
            <w:drawing>
              <wp:anchor distT="0" distB="0" distL="114300" distR="114300" simplePos="0" relativeHeight="251658240" behindDoc="0" locked="0" layoutInCell="1" allowOverlap="1" wp14:anchorId="0333D4C6" wp14:editId="4C42DCFF">
                <wp:simplePos x="0" y="0"/>
                <wp:positionH relativeFrom="column">
                  <wp:posOffset>1819275</wp:posOffset>
                </wp:positionH>
                <wp:positionV relativeFrom="paragraph">
                  <wp:posOffset>16510</wp:posOffset>
                </wp:positionV>
                <wp:extent cx="5162550" cy="321945"/>
                <wp:effectExtent l="0" t="0" r="0" b="0"/>
                <wp:wrapNone/>
                <wp:docPr id="21375710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321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C0CAE" w14:textId="77777777" w:rsidR="00DB0001" w:rsidRPr="004A28A1" w:rsidRDefault="00DB0001">
                            <w:pPr>
                              <w:pStyle w:val="Corpsdetexte"/>
                              <w:ind w:right="1"/>
                              <w:rPr>
                                <w:rFonts w:ascii="Arial" w:hAnsi="Arial" w:cs="Arial"/>
                                <w:b w:val="0"/>
                                <w:bCs w:val="0"/>
                                <w:iCs/>
                                <w:color w:val="0000FF"/>
                                <w:sz w:val="16"/>
                                <w:szCs w:val="16"/>
                              </w:rPr>
                            </w:pPr>
                            <w:r w:rsidRPr="004A28A1">
                              <w:rPr>
                                <w:rFonts w:ascii="Arial" w:hAnsi="Arial" w:cs="Arial"/>
                                <w:b w:val="0"/>
                                <w:bCs w:val="0"/>
                                <w:iCs/>
                                <w:color w:val="0000FF"/>
                                <w:sz w:val="16"/>
                                <w:szCs w:val="16"/>
                              </w:rPr>
                              <w:t xml:space="preserve">Avec le soutien du Conseil Général des Yvelines, </w:t>
                            </w:r>
                          </w:p>
                          <w:p w14:paraId="7F4F3112" w14:textId="77777777" w:rsidR="00DB0001" w:rsidRPr="004A28A1" w:rsidRDefault="00DB0001">
                            <w:pPr>
                              <w:pStyle w:val="Corpsdetexte"/>
                              <w:ind w:right="1"/>
                              <w:rPr>
                                <w:rFonts w:ascii="Arial" w:hAnsi="Arial" w:cs="Arial"/>
                                <w:b w:val="0"/>
                                <w:bCs w:val="0"/>
                                <w:iCs/>
                                <w:color w:val="0000FF"/>
                                <w:sz w:val="16"/>
                                <w:szCs w:val="16"/>
                              </w:rPr>
                            </w:pPr>
                            <w:r w:rsidRPr="004A28A1">
                              <w:rPr>
                                <w:rFonts w:ascii="Arial" w:hAnsi="Arial" w:cs="Arial"/>
                                <w:b w:val="0"/>
                                <w:bCs w:val="0"/>
                                <w:iCs/>
                                <w:color w:val="0000FF"/>
                                <w:sz w:val="16"/>
                                <w:szCs w:val="16"/>
                              </w:rPr>
                              <w:t>Et des communes de Carrières / Seine, Maisons-Laffitte, Mesnil le Roi, Montesson et Sartrouville</w:t>
                            </w:r>
                          </w:p>
                          <w:p w14:paraId="1C1A72C8" w14:textId="77777777" w:rsidR="00DB0001" w:rsidRDefault="00DB0001">
                            <w:pP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D4C6" id="Text Box 6" o:spid="_x0000_s1027" type="#_x0000_t202" style="position:absolute;left:0;text-align:left;margin-left:143.25pt;margin-top:1.3pt;width:406.5pt;height:2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" stroked="f">
                <v:textbox>
                  <w:txbxContent>
                    <w:p w14:paraId="0E0C0CAE" w14:textId="77777777" w:rsidR="00DB0001" w:rsidRPr="004A28A1" w:rsidRDefault="00DB0001">
                      <w:pPr>
                        <w:pStyle w:val="Corpsdetexte"/>
                        <w:ind w:right="1"/>
                        <w:rPr>
                          <w:rFonts w:ascii="Arial" w:hAnsi="Arial" w:cs="Arial"/>
                          <w:b w:val="0"/>
                          <w:bCs w:val="0"/>
                          <w:iCs/>
                          <w:color w:val="0000FF"/>
                          <w:sz w:val="16"/>
                          <w:szCs w:val="16"/>
                        </w:rPr>
                      </w:pPr>
                      <w:r w:rsidRPr="004A28A1">
                        <w:rPr>
                          <w:rFonts w:ascii="Arial" w:hAnsi="Arial" w:cs="Arial"/>
                          <w:b w:val="0"/>
                          <w:bCs w:val="0"/>
                          <w:iCs/>
                          <w:color w:val="0000FF"/>
                          <w:sz w:val="16"/>
                          <w:szCs w:val="16"/>
                        </w:rPr>
                        <w:t xml:space="preserve">Avec le soutien du Conseil Général des Yvelines, </w:t>
                      </w:r>
                    </w:p>
                    <w:p w14:paraId="7F4F3112" w14:textId="77777777" w:rsidR="00DB0001" w:rsidRPr="004A28A1" w:rsidRDefault="00DB0001">
                      <w:pPr>
                        <w:pStyle w:val="Corpsdetexte"/>
                        <w:ind w:right="1"/>
                        <w:rPr>
                          <w:rFonts w:ascii="Arial" w:hAnsi="Arial" w:cs="Arial"/>
                          <w:b w:val="0"/>
                          <w:bCs w:val="0"/>
                          <w:iCs/>
                          <w:color w:val="0000FF"/>
                          <w:sz w:val="16"/>
                          <w:szCs w:val="16"/>
                        </w:rPr>
                      </w:pPr>
                      <w:r w:rsidRPr="004A28A1">
                        <w:rPr>
                          <w:rFonts w:ascii="Arial" w:hAnsi="Arial" w:cs="Arial"/>
                          <w:b w:val="0"/>
                          <w:bCs w:val="0"/>
                          <w:iCs/>
                          <w:color w:val="0000FF"/>
                          <w:sz w:val="16"/>
                          <w:szCs w:val="16"/>
                        </w:rPr>
                        <w:t>Et des communes de Carrières / Seine, Maisons-Laffitte, Mesnil le Roi, Montesson et Sartrouville</w:t>
                      </w:r>
                    </w:p>
                    <w:p w14:paraId="1C1A72C8" w14:textId="77777777" w:rsidR="00DB0001" w:rsidRDefault="00DB0001">
                      <w:pPr>
                        <w:rPr>
                          <w:sz w:val="23"/>
                          <w:szCs w:val="23"/>
                        </w:rPr>
                      </w:pPr>
                    </w:p>
                  </w:txbxContent>
                </v:textbox>
              </v:shape>
            </w:pict>
          </mc:Fallback>
        </mc:AlternateContent>
      </w:r>
    </w:p>
    <w:p w14:paraId="00627C85" w14:textId="77777777" w:rsidR="00DB0001" w:rsidRDefault="00DB0001" w:rsidP="004A28A1">
      <w:pPr>
        <w:pStyle w:val="Corpsdetexte"/>
        <w:ind w:right="1"/>
        <w:rPr>
          <w:rFonts w:ascii="CG Times" w:hAnsi="CG Times"/>
          <w:i/>
          <w:color w:val="0000FF"/>
          <w:sz w:val="19"/>
          <w:szCs w:val="19"/>
        </w:rPr>
      </w:pPr>
    </w:p>
    <w:p w14:paraId="5D4FB1C3" w14:textId="77777777" w:rsidR="00DB0001" w:rsidRDefault="00DB0001">
      <w:pPr>
        <w:rPr>
          <w:rFonts w:ascii="Palatino" w:hAnsi="Palatino"/>
          <w:b/>
          <w:sz w:val="8"/>
          <w:szCs w:val="8"/>
        </w:rPr>
      </w:pPr>
    </w:p>
    <w:p w14:paraId="55636F90" w14:textId="77777777" w:rsidR="00D524AC" w:rsidRDefault="00025710" w:rsidP="004A28A1">
      <w:pPr>
        <w:ind w:left="3540" w:firstLine="708"/>
        <w:rPr>
          <w:rFonts w:ascii="Palatino" w:hAnsi="Palatino"/>
          <w:b/>
          <w:color w:val="FF0000"/>
          <w:sz w:val="27"/>
          <w:szCs w:val="27"/>
        </w:rPr>
      </w:pPr>
      <w:r>
        <w:rPr>
          <w:rFonts w:ascii="Palatino" w:hAnsi="Palatino"/>
          <w:b/>
          <w:color w:val="FF0000"/>
          <w:sz w:val="23"/>
          <w:szCs w:val="23"/>
        </w:rPr>
        <w:t>CONDITIONS D’</w:t>
      </w:r>
      <w:r w:rsidR="00DB0001" w:rsidRPr="00242C8A">
        <w:rPr>
          <w:rFonts w:ascii="Palatino" w:hAnsi="Palatino"/>
          <w:b/>
          <w:color w:val="FF0000"/>
          <w:sz w:val="23"/>
          <w:szCs w:val="23"/>
        </w:rPr>
        <w:t xml:space="preserve">ADHESION : </w:t>
      </w:r>
      <w:r w:rsidR="007D2144">
        <w:rPr>
          <w:rFonts w:ascii="Palatino" w:hAnsi="Palatino"/>
          <w:b/>
          <w:color w:val="FF0000"/>
          <w:sz w:val="23"/>
          <w:szCs w:val="23"/>
        </w:rPr>
        <w:t>01/0</w:t>
      </w:r>
      <w:r w:rsidR="00A77DAF">
        <w:rPr>
          <w:rFonts w:ascii="Palatino" w:hAnsi="Palatino"/>
          <w:b/>
          <w:color w:val="FF0000"/>
          <w:sz w:val="23"/>
          <w:szCs w:val="23"/>
        </w:rPr>
        <w:t>1</w:t>
      </w:r>
      <w:r w:rsidR="007D2144">
        <w:rPr>
          <w:rFonts w:ascii="Palatino" w:hAnsi="Palatino"/>
          <w:b/>
          <w:color w:val="FF0000"/>
          <w:sz w:val="23"/>
          <w:szCs w:val="23"/>
        </w:rPr>
        <w:t>/202</w:t>
      </w:r>
      <w:r w:rsidR="00A77DAF">
        <w:rPr>
          <w:rFonts w:ascii="Palatino" w:hAnsi="Palatino"/>
          <w:b/>
          <w:color w:val="FF0000"/>
          <w:sz w:val="23"/>
          <w:szCs w:val="23"/>
        </w:rPr>
        <w:t>6</w:t>
      </w:r>
      <w:r w:rsidR="007D2144">
        <w:rPr>
          <w:rFonts w:ascii="Palatino" w:hAnsi="Palatino"/>
          <w:b/>
          <w:color w:val="FF0000"/>
          <w:sz w:val="23"/>
          <w:szCs w:val="23"/>
        </w:rPr>
        <w:t xml:space="preserve"> au </w:t>
      </w:r>
      <w:r w:rsidR="00091FA1">
        <w:rPr>
          <w:rFonts w:ascii="Palatino" w:hAnsi="Palatino"/>
          <w:b/>
          <w:color w:val="FF0000"/>
          <w:sz w:val="23"/>
          <w:szCs w:val="23"/>
        </w:rPr>
        <w:t>3</w:t>
      </w:r>
      <w:r w:rsidR="007D2144">
        <w:rPr>
          <w:rFonts w:ascii="Palatino" w:hAnsi="Palatino"/>
          <w:b/>
          <w:color w:val="FF0000"/>
          <w:sz w:val="23"/>
          <w:szCs w:val="23"/>
        </w:rPr>
        <w:t>1/08/202</w:t>
      </w:r>
      <w:r w:rsidR="00B40280">
        <w:rPr>
          <w:rFonts w:ascii="Palatino" w:hAnsi="Palatino"/>
          <w:b/>
          <w:color w:val="FF0000"/>
          <w:sz w:val="23"/>
          <w:szCs w:val="23"/>
        </w:rPr>
        <w:t>6</w:t>
      </w:r>
      <w:r>
        <w:rPr>
          <w:rFonts w:ascii="Palatino" w:hAnsi="Palatino"/>
          <w:b/>
          <w:color w:val="FF0000"/>
          <w:sz w:val="23"/>
          <w:szCs w:val="23"/>
        </w:rPr>
        <w:t xml:space="preserve"> et 01/09-2026 au 31/08/2027</w:t>
      </w:r>
    </w:p>
    <w:p w14:paraId="62BBDADA" w14:textId="77777777" w:rsidR="00016215" w:rsidRPr="001D38E8" w:rsidRDefault="00016215">
      <w:pPr>
        <w:jc w:val="both"/>
        <w:rPr>
          <w:rFonts w:ascii="CG Times" w:hAnsi="CG Times"/>
          <w:sz w:val="2"/>
          <w:szCs w:val="2"/>
        </w:rPr>
      </w:pPr>
    </w:p>
    <w:p w14:paraId="5BC7BA7B" w14:textId="77777777" w:rsidR="00816C65" w:rsidRDefault="00816C65">
      <w:pPr>
        <w:jc w:val="both"/>
        <w:rPr>
          <w:b/>
          <w:bCs/>
        </w:rPr>
      </w:pPr>
    </w:p>
    <w:p w14:paraId="1849DFFF" w14:textId="77777777" w:rsidR="00816C65" w:rsidRDefault="00816C65">
      <w:pPr>
        <w:jc w:val="both"/>
        <w:rPr>
          <w:rFonts w:ascii="CG Times" w:hAnsi="CG Times"/>
          <w:sz w:val="19"/>
        </w:rPr>
      </w:pPr>
    </w:p>
    <w:p w14:paraId="6522EEE9" w14:textId="77777777" w:rsidR="00A77DAF" w:rsidRDefault="00A77DAF" w:rsidP="00A77DAF">
      <w:pPr>
        <w:numPr>
          <w:ilvl w:val="0"/>
          <w:numId w:val="3"/>
        </w:numPr>
        <w:jc w:val="both"/>
        <w:rPr>
          <w:rFonts w:ascii="CG Times" w:hAnsi="CG Times"/>
          <w:sz w:val="19"/>
        </w:rPr>
      </w:pPr>
      <w:r>
        <w:rPr>
          <w:rFonts w:ascii="CG Times" w:hAnsi="CG Times"/>
          <w:sz w:val="19"/>
        </w:rPr>
        <w:t>TARIFS</w:t>
      </w:r>
    </w:p>
    <w:p w14:paraId="0834401B" w14:textId="77777777" w:rsidR="00A77DAF" w:rsidRDefault="00A77DAF">
      <w:pPr>
        <w:jc w:val="both"/>
        <w:rPr>
          <w:rFonts w:ascii="CG Times" w:hAnsi="CG Times"/>
          <w:sz w:val="19"/>
        </w:rPr>
      </w:pPr>
    </w:p>
    <w:p w14:paraId="578C0F05" w14:textId="77777777" w:rsidR="00A77DAF" w:rsidRDefault="00A77DAF">
      <w:pPr>
        <w:jc w:val="both"/>
        <w:rPr>
          <w:rFonts w:ascii="CG Times" w:hAnsi="CG Times"/>
          <w:sz w:val="19"/>
        </w:rPr>
      </w:pPr>
    </w:p>
    <w:tbl>
      <w:tblPr>
        <w:tblW w:w="13169" w:type="dxa"/>
        <w:tblInd w:w="55" w:type="dxa"/>
        <w:tblCellMar>
          <w:left w:w="70" w:type="dxa"/>
          <w:right w:w="70" w:type="dxa"/>
        </w:tblCellMar>
        <w:tblLook w:val="04A0" w:firstRow="1" w:lastRow="0" w:firstColumn="1" w:lastColumn="0" w:noHBand="0" w:noVBand="1"/>
      </w:tblPr>
      <w:tblGrid>
        <w:gridCol w:w="2680"/>
        <w:gridCol w:w="1420"/>
        <w:gridCol w:w="1094"/>
        <w:gridCol w:w="1094"/>
        <w:gridCol w:w="4359"/>
        <w:gridCol w:w="160"/>
        <w:gridCol w:w="999"/>
        <w:gridCol w:w="1363"/>
      </w:tblGrid>
      <w:tr w:rsidR="003B7496" w:rsidRPr="00A77DAF" w14:paraId="42E6C3C9" w14:textId="77777777" w:rsidTr="003B7496">
        <w:trPr>
          <w:gridAfter w:val="3"/>
          <w:wAfter w:w="2522" w:type="dxa"/>
          <w:trHeight w:val="285"/>
        </w:trPr>
        <w:tc>
          <w:tcPr>
            <w:tcW w:w="2680" w:type="dxa"/>
            <w:vMerge w:val="restart"/>
            <w:tcBorders>
              <w:top w:val="single" w:sz="8" w:space="0" w:color="000000"/>
              <w:left w:val="single" w:sz="8" w:space="0" w:color="000000"/>
              <w:bottom w:val="single" w:sz="4" w:space="0" w:color="000000"/>
              <w:right w:val="single" w:sz="8" w:space="0" w:color="000000"/>
            </w:tcBorders>
            <w:noWrap/>
            <w:vAlign w:val="bottom"/>
            <w:hideMark/>
          </w:tcPr>
          <w:p w14:paraId="33290A09" w14:textId="77777777" w:rsidR="003B7496" w:rsidRPr="00A77DAF" w:rsidRDefault="003B7496" w:rsidP="00A77DAF">
            <w:pPr>
              <w:rPr>
                <w:rFonts w:ascii="Calibri" w:hAnsi="Calibri" w:cs="Calibri"/>
                <w:color w:val="000000"/>
                <w:sz w:val="24"/>
                <w:szCs w:val="24"/>
              </w:rPr>
            </w:pPr>
            <w:r w:rsidRPr="00A77DAF">
              <w:rPr>
                <w:rFonts w:ascii="Calibri" w:hAnsi="Calibri" w:cs="Calibri"/>
                <w:color w:val="000000"/>
                <w:sz w:val="24"/>
                <w:szCs w:val="24"/>
              </w:rPr>
              <w:t> </w:t>
            </w:r>
          </w:p>
        </w:tc>
        <w:tc>
          <w:tcPr>
            <w:tcW w:w="3608" w:type="dxa"/>
            <w:gridSpan w:val="3"/>
            <w:tcBorders>
              <w:top w:val="single" w:sz="8" w:space="0" w:color="000000"/>
              <w:left w:val="nil"/>
              <w:bottom w:val="single" w:sz="8" w:space="0" w:color="000000"/>
              <w:right w:val="nil"/>
            </w:tcBorders>
          </w:tcPr>
          <w:p w14:paraId="1081250E" w14:textId="3050F6BB" w:rsidR="003B7496" w:rsidRPr="00A77DAF" w:rsidRDefault="003B7496" w:rsidP="00A77DAF">
            <w:pPr>
              <w:jc w:val="center"/>
              <w:rPr>
                <w:rFonts w:ascii="Calibri" w:hAnsi="Calibri" w:cs="Calibri"/>
                <w:b/>
                <w:bCs/>
                <w:color w:val="000000"/>
                <w:sz w:val="24"/>
                <w:szCs w:val="24"/>
              </w:rPr>
            </w:pPr>
            <w:r>
              <w:rPr>
                <w:rFonts w:ascii="Calibri" w:hAnsi="Calibri" w:cs="Calibri"/>
                <w:b/>
                <w:bCs/>
                <w:color w:val="000000"/>
                <w:sz w:val="24"/>
                <w:szCs w:val="24"/>
              </w:rPr>
              <w:t>Du 01/0</w:t>
            </w:r>
            <w:r w:rsidR="00E25CA9">
              <w:rPr>
                <w:rFonts w:ascii="Calibri" w:hAnsi="Calibri" w:cs="Calibri"/>
                <w:b/>
                <w:bCs/>
                <w:color w:val="000000"/>
                <w:sz w:val="24"/>
                <w:szCs w:val="24"/>
              </w:rPr>
              <w:t>1</w:t>
            </w:r>
            <w:r>
              <w:rPr>
                <w:rFonts w:ascii="Calibri" w:hAnsi="Calibri" w:cs="Calibri"/>
                <w:b/>
                <w:bCs/>
                <w:color w:val="000000"/>
                <w:sz w:val="24"/>
                <w:szCs w:val="24"/>
              </w:rPr>
              <w:t>/2026 au 31/08/2026</w:t>
            </w:r>
          </w:p>
        </w:tc>
        <w:tc>
          <w:tcPr>
            <w:tcW w:w="4359" w:type="dxa"/>
            <w:tcBorders>
              <w:top w:val="single" w:sz="8" w:space="0" w:color="000000"/>
              <w:left w:val="nil"/>
              <w:bottom w:val="single" w:sz="8" w:space="0" w:color="000000"/>
              <w:right w:val="single" w:sz="8" w:space="0" w:color="000000"/>
            </w:tcBorders>
            <w:noWrap/>
            <w:vAlign w:val="bottom"/>
            <w:hideMark/>
          </w:tcPr>
          <w:p w14:paraId="4872BF3B" w14:textId="18264DBE" w:rsidR="003B7496" w:rsidRPr="00A77DAF" w:rsidRDefault="003B7496" w:rsidP="00A77DAF">
            <w:pPr>
              <w:jc w:val="center"/>
              <w:rPr>
                <w:rFonts w:ascii="Calibri" w:hAnsi="Calibri" w:cs="Calibri"/>
                <w:b/>
                <w:bCs/>
                <w:color w:val="000000"/>
                <w:sz w:val="24"/>
                <w:szCs w:val="24"/>
              </w:rPr>
            </w:pPr>
            <w:r w:rsidRPr="00A77DAF">
              <w:rPr>
                <w:rFonts w:ascii="Calibri" w:hAnsi="Calibri" w:cs="Calibri"/>
                <w:b/>
                <w:bCs/>
                <w:color w:val="000000"/>
                <w:sz w:val="24"/>
                <w:szCs w:val="24"/>
              </w:rPr>
              <w:t>Du 01/09/2026 au 31/08/2027</w:t>
            </w:r>
          </w:p>
        </w:tc>
      </w:tr>
      <w:tr w:rsidR="003B7496" w:rsidRPr="00A77DAF" w14:paraId="5B3E90F9" w14:textId="77777777" w:rsidTr="003B7496">
        <w:trPr>
          <w:gridAfter w:val="3"/>
          <w:wAfter w:w="2522" w:type="dxa"/>
          <w:trHeight w:val="285"/>
        </w:trPr>
        <w:tc>
          <w:tcPr>
            <w:tcW w:w="2680" w:type="dxa"/>
            <w:vMerge/>
            <w:tcBorders>
              <w:top w:val="single" w:sz="8" w:space="0" w:color="000000"/>
              <w:left w:val="single" w:sz="8" w:space="0" w:color="000000"/>
              <w:bottom w:val="single" w:sz="4" w:space="0" w:color="000000"/>
              <w:right w:val="single" w:sz="8" w:space="0" w:color="000000"/>
            </w:tcBorders>
            <w:vAlign w:val="center"/>
            <w:hideMark/>
          </w:tcPr>
          <w:p w14:paraId="29F1CA04" w14:textId="77777777" w:rsidR="003B7496" w:rsidRPr="00A77DAF" w:rsidRDefault="003B7496" w:rsidP="00A77DAF">
            <w:pPr>
              <w:rPr>
                <w:rFonts w:ascii="Calibri" w:hAnsi="Calibri" w:cs="Calibri"/>
                <w:color w:val="000000"/>
                <w:sz w:val="24"/>
                <w:szCs w:val="24"/>
              </w:rPr>
            </w:pPr>
          </w:p>
        </w:tc>
        <w:tc>
          <w:tcPr>
            <w:tcW w:w="1420" w:type="dxa"/>
            <w:tcBorders>
              <w:top w:val="single" w:sz="8" w:space="0" w:color="000000"/>
              <w:left w:val="nil"/>
              <w:bottom w:val="single" w:sz="8" w:space="0" w:color="000000"/>
              <w:right w:val="nil"/>
            </w:tcBorders>
          </w:tcPr>
          <w:p w14:paraId="08C40309" w14:textId="77777777" w:rsidR="003B7496" w:rsidRPr="00A77DAF" w:rsidRDefault="003B7496" w:rsidP="00A77DAF">
            <w:pPr>
              <w:jc w:val="center"/>
              <w:rPr>
                <w:rFonts w:ascii="Calibri" w:hAnsi="Calibri" w:cs="Calibri"/>
                <w:b/>
                <w:bCs/>
                <w:color w:val="000000"/>
                <w:sz w:val="24"/>
                <w:szCs w:val="24"/>
              </w:rPr>
            </w:pPr>
          </w:p>
        </w:tc>
        <w:tc>
          <w:tcPr>
            <w:tcW w:w="6547" w:type="dxa"/>
            <w:gridSpan w:val="3"/>
            <w:tcBorders>
              <w:top w:val="single" w:sz="8" w:space="0" w:color="000000"/>
              <w:left w:val="nil"/>
              <w:bottom w:val="single" w:sz="8" w:space="0" w:color="000000"/>
              <w:right w:val="single" w:sz="8" w:space="0" w:color="000000"/>
            </w:tcBorders>
            <w:noWrap/>
            <w:vAlign w:val="bottom"/>
          </w:tcPr>
          <w:p w14:paraId="12D5E924" w14:textId="457731F3" w:rsidR="003B7496" w:rsidRPr="00A77DAF" w:rsidRDefault="003B7496" w:rsidP="00A77DAF">
            <w:pPr>
              <w:jc w:val="center"/>
              <w:rPr>
                <w:rFonts w:ascii="Calibri" w:hAnsi="Calibri" w:cs="Calibri"/>
                <w:b/>
                <w:bCs/>
                <w:color w:val="000000"/>
                <w:sz w:val="24"/>
                <w:szCs w:val="24"/>
              </w:rPr>
            </w:pPr>
          </w:p>
        </w:tc>
      </w:tr>
      <w:tr w:rsidR="003B7496" w:rsidRPr="00A77DAF" w14:paraId="69B55AE0" w14:textId="77777777" w:rsidTr="003B7496">
        <w:trPr>
          <w:gridAfter w:val="3"/>
          <w:wAfter w:w="2522" w:type="dxa"/>
          <w:trHeight w:val="285"/>
        </w:trPr>
        <w:tc>
          <w:tcPr>
            <w:tcW w:w="2680" w:type="dxa"/>
            <w:vMerge/>
            <w:tcBorders>
              <w:top w:val="single" w:sz="8" w:space="0" w:color="000000"/>
              <w:left w:val="single" w:sz="8" w:space="0" w:color="000000"/>
              <w:bottom w:val="single" w:sz="4" w:space="0" w:color="000000"/>
              <w:right w:val="single" w:sz="8" w:space="0" w:color="000000"/>
            </w:tcBorders>
            <w:vAlign w:val="center"/>
            <w:hideMark/>
          </w:tcPr>
          <w:p w14:paraId="0A4C88B0" w14:textId="77777777" w:rsidR="003B7496" w:rsidRPr="00A77DAF" w:rsidRDefault="003B7496" w:rsidP="00A77DAF">
            <w:pPr>
              <w:rPr>
                <w:rFonts w:ascii="Calibri" w:hAnsi="Calibri" w:cs="Calibri"/>
                <w:color w:val="000000"/>
                <w:sz w:val="24"/>
                <w:szCs w:val="24"/>
              </w:rPr>
            </w:pPr>
          </w:p>
        </w:tc>
        <w:tc>
          <w:tcPr>
            <w:tcW w:w="1420" w:type="dxa"/>
            <w:tcBorders>
              <w:top w:val="single" w:sz="8" w:space="0" w:color="000000"/>
              <w:left w:val="nil"/>
              <w:bottom w:val="single" w:sz="8" w:space="0" w:color="000000"/>
              <w:right w:val="nil"/>
            </w:tcBorders>
          </w:tcPr>
          <w:p w14:paraId="58155FFC" w14:textId="77777777" w:rsidR="003B7496" w:rsidRPr="00A77DAF" w:rsidRDefault="003B7496" w:rsidP="00A77DAF">
            <w:pPr>
              <w:jc w:val="center"/>
              <w:rPr>
                <w:rFonts w:ascii="Calibri" w:hAnsi="Calibri" w:cs="Calibri"/>
                <w:b/>
                <w:bCs/>
                <w:color w:val="000000"/>
                <w:sz w:val="24"/>
                <w:szCs w:val="24"/>
              </w:rPr>
            </w:pPr>
          </w:p>
        </w:tc>
        <w:tc>
          <w:tcPr>
            <w:tcW w:w="6547" w:type="dxa"/>
            <w:gridSpan w:val="3"/>
            <w:tcBorders>
              <w:top w:val="single" w:sz="8" w:space="0" w:color="000000"/>
              <w:left w:val="nil"/>
              <w:bottom w:val="single" w:sz="8" w:space="0" w:color="000000"/>
              <w:right w:val="single" w:sz="8" w:space="0" w:color="000000"/>
            </w:tcBorders>
            <w:noWrap/>
            <w:vAlign w:val="bottom"/>
          </w:tcPr>
          <w:p w14:paraId="1F172605" w14:textId="62B515E2" w:rsidR="003B7496" w:rsidRPr="00A77DAF" w:rsidRDefault="003B7496" w:rsidP="00A77DAF">
            <w:pPr>
              <w:jc w:val="center"/>
              <w:rPr>
                <w:rFonts w:ascii="Calibri" w:hAnsi="Calibri" w:cs="Calibri"/>
                <w:b/>
                <w:bCs/>
                <w:color w:val="000000"/>
                <w:sz w:val="24"/>
                <w:szCs w:val="24"/>
              </w:rPr>
            </w:pPr>
          </w:p>
        </w:tc>
      </w:tr>
      <w:tr w:rsidR="003B7496" w:rsidRPr="00A77DAF" w14:paraId="0C72EF47" w14:textId="77777777" w:rsidTr="003B7496">
        <w:trPr>
          <w:gridAfter w:val="3"/>
          <w:wAfter w:w="2522" w:type="dxa"/>
          <w:trHeight w:val="285"/>
        </w:trPr>
        <w:tc>
          <w:tcPr>
            <w:tcW w:w="2680" w:type="dxa"/>
            <w:tcBorders>
              <w:top w:val="nil"/>
              <w:left w:val="single" w:sz="8" w:space="0" w:color="000000"/>
              <w:bottom w:val="single" w:sz="4" w:space="0" w:color="000000"/>
              <w:right w:val="single" w:sz="8" w:space="0" w:color="000000"/>
            </w:tcBorders>
            <w:noWrap/>
            <w:vAlign w:val="bottom"/>
            <w:hideMark/>
          </w:tcPr>
          <w:p w14:paraId="6D6C2767" w14:textId="77777777" w:rsidR="003B7496" w:rsidRPr="00A77DAF" w:rsidRDefault="003B7496" w:rsidP="003B7496">
            <w:pPr>
              <w:rPr>
                <w:rFonts w:ascii="Calibri" w:hAnsi="Calibri" w:cs="Calibri"/>
                <w:b/>
                <w:bCs/>
                <w:color w:val="000000"/>
                <w:sz w:val="24"/>
                <w:szCs w:val="24"/>
              </w:rPr>
            </w:pPr>
            <w:r w:rsidRPr="00A77DAF">
              <w:rPr>
                <w:rFonts w:ascii="Calibri" w:hAnsi="Calibri" w:cs="Calibri"/>
                <w:b/>
                <w:bCs/>
                <w:color w:val="000000"/>
                <w:sz w:val="24"/>
                <w:szCs w:val="24"/>
              </w:rPr>
              <w:t>Famille 2A</w:t>
            </w:r>
          </w:p>
        </w:tc>
        <w:tc>
          <w:tcPr>
            <w:tcW w:w="3608" w:type="dxa"/>
            <w:gridSpan w:val="3"/>
            <w:tcBorders>
              <w:top w:val="single" w:sz="8" w:space="0" w:color="000000"/>
              <w:left w:val="single" w:sz="8" w:space="0" w:color="000000"/>
              <w:bottom w:val="single" w:sz="8" w:space="0" w:color="000000"/>
              <w:right w:val="single" w:sz="8" w:space="0" w:color="000000"/>
            </w:tcBorders>
            <w:vAlign w:val="bottom"/>
          </w:tcPr>
          <w:p w14:paraId="4FEB30D1" w14:textId="6FDE2F94" w:rsidR="003B7496" w:rsidRPr="00A77DAF" w:rsidRDefault="003B7496" w:rsidP="003B7496">
            <w:pPr>
              <w:jc w:val="center"/>
              <w:rPr>
                <w:rFonts w:ascii="Calibri" w:hAnsi="Calibri" w:cs="Calibri"/>
                <w:b/>
                <w:bCs/>
                <w:color w:val="000000"/>
                <w:sz w:val="24"/>
                <w:szCs w:val="24"/>
              </w:rPr>
            </w:pPr>
            <w:r w:rsidRPr="00A77DAF">
              <w:rPr>
                <w:rFonts w:ascii="Calibri" w:hAnsi="Calibri" w:cs="Calibri"/>
                <w:b/>
                <w:bCs/>
                <w:color w:val="000000"/>
                <w:sz w:val="24"/>
                <w:szCs w:val="24"/>
              </w:rPr>
              <w:t>440</w:t>
            </w:r>
          </w:p>
        </w:tc>
        <w:tc>
          <w:tcPr>
            <w:tcW w:w="4359" w:type="dxa"/>
            <w:tcBorders>
              <w:top w:val="single" w:sz="8" w:space="0" w:color="000000"/>
              <w:left w:val="single" w:sz="8" w:space="0" w:color="000000"/>
              <w:bottom w:val="single" w:sz="8" w:space="0" w:color="000000"/>
              <w:right w:val="single" w:sz="8" w:space="0" w:color="000000"/>
            </w:tcBorders>
            <w:noWrap/>
            <w:vAlign w:val="bottom"/>
            <w:hideMark/>
          </w:tcPr>
          <w:p w14:paraId="590220FE" w14:textId="47101B11" w:rsidR="003B7496" w:rsidRPr="00A77DAF" w:rsidRDefault="003B7496" w:rsidP="003B7496">
            <w:pPr>
              <w:jc w:val="center"/>
              <w:rPr>
                <w:rFonts w:ascii="Calibri" w:hAnsi="Calibri" w:cs="Calibri"/>
                <w:b/>
                <w:bCs/>
                <w:color w:val="000000"/>
                <w:sz w:val="24"/>
                <w:szCs w:val="24"/>
              </w:rPr>
            </w:pPr>
            <w:r w:rsidRPr="00A77DAF">
              <w:rPr>
                <w:rFonts w:ascii="Calibri" w:hAnsi="Calibri" w:cs="Calibri"/>
                <w:b/>
                <w:bCs/>
                <w:color w:val="000000"/>
                <w:sz w:val="24"/>
                <w:szCs w:val="24"/>
              </w:rPr>
              <w:t>567</w:t>
            </w:r>
          </w:p>
        </w:tc>
      </w:tr>
      <w:tr w:rsidR="003B7496" w:rsidRPr="00A77DAF" w14:paraId="57C83DA5" w14:textId="77777777" w:rsidTr="003B7496">
        <w:trPr>
          <w:gridAfter w:val="3"/>
          <w:wAfter w:w="2522" w:type="dxa"/>
          <w:trHeight w:val="285"/>
        </w:trPr>
        <w:tc>
          <w:tcPr>
            <w:tcW w:w="2680" w:type="dxa"/>
            <w:tcBorders>
              <w:top w:val="nil"/>
              <w:left w:val="single" w:sz="8" w:space="0" w:color="000000"/>
              <w:bottom w:val="single" w:sz="4" w:space="0" w:color="000000"/>
              <w:right w:val="single" w:sz="8" w:space="0" w:color="000000"/>
            </w:tcBorders>
            <w:noWrap/>
            <w:vAlign w:val="bottom"/>
            <w:hideMark/>
          </w:tcPr>
          <w:p w14:paraId="305220D4" w14:textId="77777777" w:rsidR="003B7496" w:rsidRPr="00A77DAF" w:rsidRDefault="003B7496" w:rsidP="003B7496">
            <w:pPr>
              <w:rPr>
                <w:rFonts w:ascii="Calibri" w:hAnsi="Calibri" w:cs="Calibri"/>
                <w:b/>
                <w:bCs/>
                <w:color w:val="000000"/>
                <w:sz w:val="24"/>
                <w:szCs w:val="24"/>
              </w:rPr>
            </w:pPr>
            <w:r w:rsidRPr="00A77DAF">
              <w:rPr>
                <w:rFonts w:ascii="Calibri" w:hAnsi="Calibri" w:cs="Calibri"/>
                <w:b/>
                <w:bCs/>
                <w:color w:val="000000"/>
                <w:sz w:val="24"/>
                <w:szCs w:val="24"/>
              </w:rPr>
              <w:t>Famille 1A+1J</w:t>
            </w:r>
          </w:p>
        </w:tc>
        <w:tc>
          <w:tcPr>
            <w:tcW w:w="3608" w:type="dxa"/>
            <w:gridSpan w:val="3"/>
            <w:tcBorders>
              <w:top w:val="single" w:sz="8" w:space="0" w:color="000000"/>
              <w:left w:val="single" w:sz="8" w:space="0" w:color="000000"/>
              <w:bottom w:val="single" w:sz="8" w:space="0" w:color="000000"/>
              <w:right w:val="single" w:sz="8" w:space="0" w:color="000000"/>
            </w:tcBorders>
            <w:vAlign w:val="bottom"/>
          </w:tcPr>
          <w:p w14:paraId="3E39F723" w14:textId="200B9CF8" w:rsidR="003B7496" w:rsidRPr="00A77DAF" w:rsidRDefault="003B7496" w:rsidP="003B7496">
            <w:pPr>
              <w:jc w:val="center"/>
              <w:rPr>
                <w:rFonts w:ascii="Calibri" w:hAnsi="Calibri" w:cs="Calibri"/>
                <w:b/>
                <w:bCs/>
                <w:color w:val="000000"/>
                <w:sz w:val="24"/>
                <w:szCs w:val="24"/>
              </w:rPr>
            </w:pPr>
            <w:r w:rsidRPr="00A77DAF">
              <w:rPr>
                <w:rFonts w:ascii="Calibri" w:hAnsi="Calibri" w:cs="Calibri"/>
                <w:b/>
                <w:bCs/>
                <w:color w:val="000000"/>
                <w:sz w:val="24"/>
                <w:szCs w:val="24"/>
              </w:rPr>
              <w:t>36</w:t>
            </w:r>
            <w:r w:rsidR="004961AC">
              <w:rPr>
                <w:rFonts w:ascii="Calibri" w:hAnsi="Calibri" w:cs="Calibri"/>
                <w:b/>
                <w:bCs/>
                <w:color w:val="000000"/>
                <w:sz w:val="24"/>
                <w:szCs w:val="24"/>
              </w:rPr>
              <w:t>8</w:t>
            </w:r>
          </w:p>
        </w:tc>
        <w:tc>
          <w:tcPr>
            <w:tcW w:w="4359" w:type="dxa"/>
            <w:tcBorders>
              <w:top w:val="single" w:sz="8" w:space="0" w:color="000000"/>
              <w:left w:val="single" w:sz="8" w:space="0" w:color="000000"/>
              <w:bottom w:val="single" w:sz="8" w:space="0" w:color="000000"/>
              <w:right w:val="single" w:sz="8" w:space="0" w:color="000000"/>
            </w:tcBorders>
            <w:noWrap/>
            <w:vAlign w:val="bottom"/>
            <w:hideMark/>
          </w:tcPr>
          <w:p w14:paraId="6C1D7D66" w14:textId="0B49713C" w:rsidR="003B7496" w:rsidRPr="00A77DAF" w:rsidRDefault="003B7496" w:rsidP="003B7496">
            <w:pPr>
              <w:jc w:val="center"/>
              <w:rPr>
                <w:rFonts w:ascii="Calibri" w:hAnsi="Calibri" w:cs="Calibri"/>
                <w:b/>
                <w:bCs/>
                <w:color w:val="000000"/>
                <w:sz w:val="24"/>
                <w:szCs w:val="24"/>
              </w:rPr>
            </w:pPr>
            <w:r w:rsidRPr="00A77DAF">
              <w:rPr>
                <w:rFonts w:ascii="Calibri" w:hAnsi="Calibri" w:cs="Calibri"/>
                <w:b/>
                <w:bCs/>
                <w:color w:val="000000"/>
                <w:sz w:val="24"/>
                <w:szCs w:val="24"/>
              </w:rPr>
              <w:t>4</w:t>
            </w:r>
            <w:r w:rsidR="004961AC">
              <w:rPr>
                <w:rFonts w:ascii="Calibri" w:hAnsi="Calibri" w:cs="Calibri"/>
                <w:b/>
                <w:bCs/>
                <w:color w:val="000000"/>
                <w:sz w:val="24"/>
                <w:szCs w:val="24"/>
              </w:rPr>
              <w:t>80</w:t>
            </w:r>
          </w:p>
        </w:tc>
      </w:tr>
      <w:tr w:rsidR="003B7496" w:rsidRPr="00A77DAF" w14:paraId="63C80547" w14:textId="77777777" w:rsidTr="003B7496">
        <w:trPr>
          <w:gridAfter w:val="3"/>
          <w:wAfter w:w="2522" w:type="dxa"/>
          <w:trHeight w:val="285"/>
        </w:trPr>
        <w:tc>
          <w:tcPr>
            <w:tcW w:w="2680" w:type="dxa"/>
            <w:tcBorders>
              <w:top w:val="nil"/>
              <w:left w:val="single" w:sz="8" w:space="0" w:color="000000"/>
              <w:bottom w:val="single" w:sz="4" w:space="0" w:color="000000"/>
              <w:right w:val="single" w:sz="8" w:space="0" w:color="000000"/>
            </w:tcBorders>
            <w:noWrap/>
            <w:vAlign w:val="bottom"/>
            <w:hideMark/>
          </w:tcPr>
          <w:p w14:paraId="37F1C77F" w14:textId="77777777" w:rsidR="003B7496" w:rsidRPr="00A77DAF" w:rsidRDefault="003B7496" w:rsidP="003B7496">
            <w:pPr>
              <w:rPr>
                <w:rFonts w:ascii="Calibri" w:hAnsi="Calibri" w:cs="Calibri"/>
                <w:b/>
                <w:bCs/>
                <w:color w:val="000000"/>
                <w:sz w:val="24"/>
                <w:szCs w:val="24"/>
              </w:rPr>
            </w:pPr>
            <w:r w:rsidRPr="00A77DAF">
              <w:rPr>
                <w:rFonts w:ascii="Calibri" w:hAnsi="Calibri" w:cs="Calibri"/>
                <w:b/>
                <w:bCs/>
                <w:color w:val="000000"/>
                <w:sz w:val="24"/>
                <w:szCs w:val="24"/>
              </w:rPr>
              <w:t>Adulte</w:t>
            </w:r>
          </w:p>
        </w:tc>
        <w:tc>
          <w:tcPr>
            <w:tcW w:w="3608" w:type="dxa"/>
            <w:gridSpan w:val="3"/>
            <w:tcBorders>
              <w:top w:val="single" w:sz="8" w:space="0" w:color="000000"/>
              <w:left w:val="single" w:sz="8" w:space="0" w:color="000000"/>
              <w:bottom w:val="single" w:sz="8" w:space="0" w:color="000000"/>
              <w:right w:val="single" w:sz="8" w:space="0" w:color="000000"/>
            </w:tcBorders>
            <w:vAlign w:val="bottom"/>
          </w:tcPr>
          <w:p w14:paraId="1100164E" w14:textId="1EA21DB5" w:rsidR="003B7496" w:rsidRPr="00A77DAF" w:rsidRDefault="003B7496" w:rsidP="003B7496">
            <w:pPr>
              <w:jc w:val="center"/>
              <w:rPr>
                <w:rFonts w:ascii="Calibri" w:hAnsi="Calibri" w:cs="Calibri"/>
                <w:b/>
                <w:bCs/>
                <w:color w:val="000000"/>
                <w:sz w:val="24"/>
                <w:szCs w:val="24"/>
              </w:rPr>
            </w:pPr>
            <w:r w:rsidRPr="00A77DAF">
              <w:rPr>
                <w:rFonts w:ascii="Calibri" w:hAnsi="Calibri" w:cs="Calibri"/>
                <w:b/>
                <w:bCs/>
                <w:color w:val="000000"/>
                <w:sz w:val="24"/>
                <w:szCs w:val="24"/>
              </w:rPr>
              <w:t>266</w:t>
            </w:r>
          </w:p>
        </w:tc>
        <w:tc>
          <w:tcPr>
            <w:tcW w:w="4359" w:type="dxa"/>
            <w:tcBorders>
              <w:top w:val="single" w:sz="8" w:space="0" w:color="000000"/>
              <w:left w:val="single" w:sz="8" w:space="0" w:color="000000"/>
              <w:bottom w:val="single" w:sz="8" w:space="0" w:color="000000"/>
              <w:right w:val="single" w:sz="8" w:space="0" w:color="000000"/>
            </w:tcBorders>
            <w:noWrap/>
            <w:vAlign w:val="bottom"/>
            <w:hideMark/>
          </w:tcPr>
          <w:p w14:paraId="19DAF881" w14:textId="50CAD953" w:rsidR="003B7496" w:rsidRPr="00A77DAF" w:rsidRDefault="003B7496" w:rsidP="003B7496">
            <w:pPr>
              <w:jc w:val="center"/>
              <w:rPr>
                <w:rFonts w:ascii="Calibri" w:hAnsi="Calibri" w:cs="Calibri"/>
                <w:b/>
                <w:bCs/>
                <w:color w:val="000000"/>
                <w:sz w:val="24"/>
                <w:szCs w:val="24"/>
              </w:rPr>
            </w:pPr>
            <w:r w:rsidRPr="00A77DAF">
              <w:rPr>
                <w:rFonts w:ascii="Calibri" w:hAnsi="Calibri" w:cs="Calibri"/>
                <w:b/>
                <w:bCs/>
                <w:color w:val="000000"/>
                <w:sz w:val="24"/>
                <w:szCs w:val="24"/>
              </w:rPr>
              <w:t>358</w:t>
            </w:r>
          </w:p>
        </w:tc>
      </w:tr>
      <w:tr w:rsidR="003B7496" w:rsidRPr="00A77DAF" w14:paraId="2FF9E13E" w14:textId="77777777" w:rsidTr="003B7496">
        <w:trPr>
          <w:gridAfter w:val="3"/>
          <w:wAfter w:w="2522" w:type="dxa"/>
          <w:trHeight w:val="285"/>
        </w:trPr>
        <w:tc>
          <w:tcPr>
            <w:tcW w:w="2680" w:type="dxa"/>
            <w:tcBorders>
              <w:top w:val="nil"/>
              <w:left w:val="single" w:sz="8" w:space="0" w:color="000000"/>
              <w:bottom w:val="single" w:sz="4" w:space="0" w:color="000000"/>
              <w:right w:val="single" w:sz="8" w:space="0" w:color="000000"/>
            </w:tcBorders>
            <w:noWrap/>
            <w:vAlign w:val="bottom"/>
            <w:hideMark/>
          </w:tcPr>
          <w:p w14:paraId="0B7F6783" w14:textId="77777777" w:rsidR="003B7496" w:rsidRPr="00A77DAF" w:rsidRDefault="003B7496" w:rsidP="003B7496">
            <w:pPr>
              <w:rPr>
                <w:rFonts w:ascii="Calibri" w:hAnsi="Calibri" w:cs="Calibri"/>
                <w:b/>
                <w:bCs/>
                <w:color w:val="000000"/>
                <w:sz w:val="24"/>
                <w:szCs w:val="24"/>
              </w:rPr>
            </w:pPr>
            <w:r w:rsidRPr="00A77DAF">
              <w:rPr>
                <w:rFonts w:ascii="Calibri" w:hAnsi="Calibri" w:cs="Calibri"/>
                <w:b/>
                <w:bCs/>
                <w:color w:val="000000"/>
                <w:sz w:val="24"/>
                <w:szCs w:val="24"/>
              </w:rPr>
              <w:t>Jeune</w:t>
            </w:r>
          </w:p>
        </w:tc>
        <w:tc>
          <w:tcPr>
            <w:tcW w:w="3608" w:type="dxa"/>
            <w:gridSpan w:val="3"/>
            <w:tcBorders>
              <w:top w:val="single" w:sz="8" w:space="0" w:color="000000"/>
              <w:left w:val="single" w:sz="8" w:space="0" w:color="000000"/>
              <w:bottom w:val="single" w:sz="8" w:space="0" w:color="000000"/>
              <w:right w:val="single" w:sz="8" w:space="0" w:color="000000"/>
            </w:tcBorders>
            <w:vAlign w:val="bottom"/>
          </w:tcPr>
          <w:p w14:paraId="63686CFC" w14:textId="02885584" w:rsidR="003B7496" w:rsidRPr="00A77DAF" w:rsidRDefault="003B7496" w:rsidP="003B7496">
            <w:pPr>
              <w:jc w:val="center"/>
              <w:rPr>
                <w:rFonts w:ascii="Calibri" w:hAnsi="Calibri" w:cs="Calibri"/>
                <w:b/>
                <w:bCs/>
                <w:color w:val="000000"/>
                <w:sz w:val="24"/>
                <w:szCs w:val="24"/>
              </w:rPr>
            </w:pPr>
            <w:r w:rsidRPr="00A77DAF">
              <w:rPr>
                <w:rFonts w:ascii="Calibri" w:hAnsi="Calibri" w:cs="Calibri"/>
                <w:b/>
                <w:bCs/>
                <w:color w:val="000000"/>
                <w:sz w:val="24"/>
                <w:szCs w:val="24"/>
              </w:rPr>
              <w:t>15</w:t>
            </w:r>
            <w:r w:rsidR="004961AC">
              <w:rPr>
                <w:rFonts w:ascii="Calibri" w:hAnsi="Calibri" w:cs="Calibri"/>
                <w:b/>
                <w:bCs/>
                <w:color w:val="000000"/>
                <w:sz w:val="24"/>
                <w:szCs w:val="24"/>
              </w:rPr>
              <w:t>8</w:t>
            </w:r>
          </w:p>
        </w:tc>
        <w:tc>
          <w:tcPr>
            <w:tcW w:w="4359" w:type="dxa"/>
            <w:tcBorders>
              <w:top w:val="single" w:sz="8" w:space="0" w:color="000000"/>
              <w:left w:val="single" w:sz="8" w:space="0" w:color="000000"/>
              <w:bottom w:val="single" w:sz="8" w:space="0" w:color="000000"/>
              <w:right w:val="single" w:sz="8" w:space="0" w:color="000000"/>
            </w:tcBorders>
            <w:noWrap/>
            <w:vAlign w:val="bottom"/>
            <w:hideMark/>
          </w:tcPr>
          <w:p w14:paraId="33965815" w14:textId="0EF08E1F" w:rsidR="003B7496" w:rsidRPr="00A77DAF" w:rsidRDefault="003B7496" w:rsidP="003B7496">
            <w:pPr>
              <w:jc w:val="center"/>
              <w:rPr>
                <w:rFonts w:ascii="Calibri" w:hAnsi="Calibri" w:cs="Calibri"/>
                <w:b/>
                <w:bCs/>
                <w:color w:val="000000"/>
                <w:sz w:val="24"/>
                <w:szCs w:val="24"/>
              </w:rPr>
            </w:pPr>
            <w:r w:rsidRPr="00A77DAF">
              <w:rPr>
                <w:rFonts w:ascii="Calibri" w:hAnsi="Calibri" w:cs="Calibri"/>
                <w:b/>
                <w:bCs/>
                <w:color w:val="000000"/>
                <w:sz w:val="24"/>
                <w:szCs w:val="24"/>
              </w:rPr>
              <w:t>21</w:t>
            </w:r>
            <w:r w:rsidR="004961AC">
              <w:rPr>
                <w:rFonts w:ascii="Calibri" w:hAnsi="Calibri" w:cs="Calibri"/>
                <w:b/>
                <w:bCs/>
                <w:color w:val="000000"/>
                <w:sz w:val="24"/>
                <w:szCs w:val="24"/>
              </w:rPr>
              <w:t>5</w:t>
            </w:r>
          </w:p>
        </w:tc>
      </w:tr>
      <w:tr w:rsidR="003B7496" w:rsidRPr="00A77DAF" w14:paraId="40E32ED2" w14:textId="77777777" w:rsidTr="003B7496">
        <w:trPr>
          <w:gridAfter w:val="3"/>
          <w:wAfter w:w="2522" w:type="dxa"/>
          <w:trHeight w:val="285"/>
        </w:trPr>
        <w:tc>
          <w:tcPr>
            <w:tcW w:w="2680" w:type="dxa"/>
            <w:tcBorders>
              <w:top w:val="nil"/>
              <w:left w:val="single" w:sz="8" w:space="0" w:color="000000"/>
              <w:bottom w:val="single" w:sz="8" w:space="0" w:color="000000"/>
              <w:right w:val="single" w:sz="8" w:space="0" w:color="000000"/>
            </w:tcBorders>
            <w:noWrap/>
            <w:vAlign w:val="bottom"/>
            <w:hideMark/>
          </w:tcPr>
          <w:p w14:paraId="2042CD0F" w14:textId="77777777" w:rsidR="003B7496" w:rsidRPr="00A77DAF" w:rsidRDefault="003B7496" w:rsidP="003B7496">
            <w:pPr>
              <w:rPr>
                <w:rFonts w:ascii="Calibri" w:hAnsi="Calibri" w:cs="Calibri"/>
                <w:b/>
                <w:bCs/>
                <w:color w:val="000000"/>
                <w:sz w:val="24"/>
                <w:szCs w:val="24"/>
              </w:rPr>
            </w:pPr>
            <w:r w:rsidRPr="00A77DAF">
              <w:rPr>
                <w:rFonts w:ascii="Calibri" w:hAnsi="Calibri" w:cs="Calibri"/>
                <w:b/>
                <w:bCs/>
                <w:color w:val="000000"/>
                <w:sz w:val="24"/>
                <w:szCs w:val="24"/>
              </w:rPr>
              <w:t>2ème jeune même famille</w:t>
            </w:r>
          </w:p>
        </w:tc>
        <w:tc>
          <w:tcPr>
            <w:tcW w:w="3608" w:type="dxa"/>
            <w:gridSpan w:val="3"/>
            <w:tcBorders>
              <w:top w:val="single" w:sz="8" w:space="0" w:color="000000"/>
              <w:left w:val="single" w:sz="8" w:space="0" w:color="000000"/>
              <w:bottom w:val="single" w:sz="8" w:space="0" w:color="000000"/>
              <w:right w:val="single" w:sz="8" w:space="0" w:color="000000"/>
            </w:tcBorders>
            <w:vAlign w:val="bottom"/>
          </w:tcPr>
          <w:p w14:paraId="3BC43743" w14:textId="57E92EC5" w:rsidR="003B7496" w:rsidRPr="00A77DAF" w:rsidRDefault="003B7496" w:rsidP="003B7496">
            <w:pPr>
              <w:jc w:val="center"/>
              <w:rPr>
                <w:rFonts w:ascii="Calibri" w:hAnsi="Calibri" w:cs="Calibri"/>
                <w:b/>
                <w:bCs/>
                <w:color w:val="000000"/>
                <w:sz w:val="24"/>
                <w:szCs w:val="24"/>
              </w:rPr>
            </w:pPr>
            <w:r w:rsidRPr="00A77DAF">
              <w:rPr>
                <w:rFonts w:ascii="Calibri" w:hAnsi="Calibri" w:cs="Calibri"/>
                <w:b/>
                <w:bCs/>
                <w:color w:val="000000"/>
                <w:sz w:val="24"/>
                <w:szCs w:val="24"/>
              </w:rPr>
              <w:t>12</w:t>
            </w:r>
            <w:r w:rsidR="004961AC">
              <w:rPr>
                <w:rFonts w:ascii="Calibri" w:hAnsi="Calibri" w:cs="Calibri"/>
                <w:b/>
                <w:bCs/>
                <w:color w:val="000000"/>
                <w:sz w:val="24"/>
                <w:szCs w:val="24"/>
              </w:rPr>
              <w:t>3</w:t>
            </w:r>
          </w:p>
        </w:tc>
        <w:tc>
          <w:tcPr>
            <w:tcW w:w="4359" w:type="dxa"/>
            <w:tcBorders>
              <w:top w:val="single" w:sz="8" w:space="0" w:color="000000"/>
              <w:left w:val="single" w:sz="8" w:space="0" w:color="000000"/>
              <w:bottom w:val="single" w:sz="8" w:space="0" w:color="000000"/>
              <w:right w:val="single" w:sz="8" w:space="0" w:color="000000"/>
            </w:tcBorders>
            <w:noWrap/>
            <w:vAlign w:val="bottom"/>
            <w:hideMark/>
          </w:tcPr>
          <w:p w14:paraId="556A6377" w14:textId="4A4F8DEB" w:rsidR="003B7496" w:rsidRPr="00A77DAF" w:rsidRDefault="003B7496" w:rsidP="003B7496">
            <w:pPr>
              <w:jc w:val="center"/>
              <w:rPr>
                <w:rFonts w:ascii="Calibri" w:hAnsi="Calibri" w:cs="Calibri"/>
                <w:b/>
                <w:bCs/>
                <w:color w:val="000000"/>
                <w:sz w:val="24"/>
                <w:szCs w:val="24"/>
              </w:rPr>
            </w:pPr>
            <w:r w:rsidRPr="00A77DAF">
              <w:rPr>
                <w:rFonts w:ascii="Calibri" w:hAnsi="Calibri" w:cs="Calibri"/>
                <w:b/>
                <w:bCs/>
                <w:color w:val="000000"/>
                <w:sz w:val="24"/>
                <w:szCs w:val="24"/>
              </w:rPr>
              <w:t>15</w:t>
            </w:r>
            <w:r w:rsidR="004961AC">
              <w:rPr>
                <w:rFonts w:ascii="Calibri" w:hAnsi="Calibri" w:cs="Calibri"/>
                <w:b/>
                <w:bCs/>
                <w:color w:val="000000"/>
                <w:sz w:val="24"/>
                <w:szCs w:val="24"/>
              </w:rPr>
              <w:t>8</w:t>
            </w:r>
          </w:p>
        </w:tc>
      </w:tr>
      <w:tr w:rsidR="003B7496" w:rsidRPr="003B7496" w14:paraId="4434E408" w14:textId="77777777" w:rsidTr="003B7496">
        <w:trPr>
          <w:trHeight w:val="285"/>
        </w:trPr>
        <w:tc>
          <w:tcPr>
            <w:tcW w:w="2680" w:type="dxa"/>
            <w:tcBorders>
              <w:top w:val="nil"/>
              <w:left w:val="nil"/>
              <w:bottom w:val="nil"/>
              <w:right w:val="nil"/>
            </w:tcBorders>
            <w:noWrap/>
            <w:vAlign w:val="bottom"/>
            <w:hideMark/>
          </w:tcPr>
          <w:p w14:paraId="6687FE76" w14:textId="77777777" w:rsidR="003B7496" w:rsidRPr="003B7496" w:rsidRDefault="003B7496" w:rsidP="003B7496">
            <w:pPr>
              <w:rPr>
                <w:rFonts w:ascii="Calibri" w:hAnsi="Calibri" w:cs="Calibri"/>
                <w:color w:val="000000"/>
                <w:sz w:val="22"/>
                <w:szCs w:val="22"/>
                <w:lang w:val="en-GB"/>
              </w:rPr>
            </w:pPr>
            <w:r w:rsidRPr="003B7496">
              <w:rPr>
                <w:rFonts w:ascii="Calibri" w:hAnsi="Calibri" w:cs="Calibri"/>
                <w:color w:val="000000"/>
                <w:sz w:val="22"/>
                <w:szCs w:val="22"/>
                <w:lang w:val="en-GB"/>
              </w:rPr>
              <w:t>Total = part club + licence(s)</w:t>
            </w:r>
          </w:p>
        </w:tc>
        <w:tc>
          <w:tcPr>
            <w:tcW w:w="1420" w:type="dxa"/>
            <w:tcBorders>
              <w:top w:val="nil"/>
              <w:left w:val="nil"/>
              <w:bottom w:val="nil"/>
              <w:right w:val="nil"/>
            </w:tcBorders>
          </w:tcPr>
          <w:p w14:paraId="2A935D23" w14:textId="77777777" w:rsidR="003B7496" w:rsidRPr="003B7496" w:rsidRDefault="003B7496" w:rsidP="003B7496">
            <w:pPr>
              <w:jc w:val="center"/>
              <w:rPr>
                <w:rFonts w:ascii="Calibri" w:hAnsi="Calibri" w:cs="Calibri"/>
                <w:color w:val="000000"/>
                <w:sz w:val="22"/>
                <w:szCs w:val="22"/>
                <w:lang w:val="en-GB"/>
              </w:rPr>
            </w:pPr>
          </w:p>
        </w:tc>
        <w:tc>
          <w:tcPr>
            <w:tcW w:w="1094" w:type="dxa"/>
            <w:tcBorders>
              <w:top w:val="nil"/>
              <w:left w:val="nil"/>
              <w:bottom w:val="nil"/>
              <w:right w:val="nil"/>
            </w:tcBorders>
            <w:noWrap/>
            <w:vAlign w:val="bottom"/>
            <w:hideMark/>
          </w:tcPr>
          <w:p w14:paraId="0A39DC59" w14:textId="7188DD01" w:rsidR="003B7496" w:rsidRPr="003B7496" w:rsidRDefault="003B7496" w:rsidP="003B7496">
            <w:pPr>
              <w:jc w:val="center"/>
              <w:rPr>
                <w:rFonts w:ascii="Calibri" w:hAnsi="Calibri" w:cs="Calibri"/>
                <w:color w:val="000000"/>
                <w:sz w:val="22"/>
                <w:szCs w:val="22"/>
                <w:lang w:val="en-GB"/>
              </w:rPr>
            </w:pPr>
          </w:p>
        </w:tc>
        <w:tc>
          <w:tcPr>
            <w:tcW w:w="1094" w:type="dxa"/>
            <w:tcBorders>
              <w:top w:val="nil"/>
              <w:left w:val="nil"/>
              <w:bottom w:val="nil"/>
              <w:right w:val="nil"/>
            </w:tcBorders>
            <w:noWrap/>
            <w:vAlign w:val="bottom"/>
            <w:hideMark/>
          </w:tcPr>
          <w:p w14:paraId="68C6EFE3" w14:textId="77777777" w:rsidR="003B7496" w:rsidRPr="003B7496" w:rsidRDefault="003B7496" w:rsidP="003B7496">
            <w:pPr>
              <w:jc w:val="center"/>
              <w:rPr>
                <w:rFonts w:ascii="Calibri" w:hAnsi="Calibri" w:cs="Calibri"/>
                <w:color w:val="000000"/>
                <w:sz w:val="22"/>
                <w:szCs w:val="22"/>
                <w:lang w:val="en-GB"/>
              </w:rPr>
            </w:pPr>
          </w:p>
        </w:tc>
        <w:tc>
          <w:tcPr>
            <w:tcW w:w="4359" w:type="dxa"/>
            <w:tcBorders>
              <w:top w:val="nil"/>
              <w:left w:val="nil"/>
              <w:bottom w:val="nil"/>
              <w:right w:val="nil"/>
            </w:tcBorders>
            <w:noWrap/>
            <w:vAlign w:val="bottom"/>
            <w:hideMark/>
          </w:tcPr>
          <w:p w14:paraId="32EDC217" w14:textId="77777777" w:rsidR="003B7496" w:rsidRPr="003B7496" w:rsidRDefault="003B7496" w:rsidP="003B7496">
            <w:pPr>
              <w:jc w:val="center"/>
              <w:rPr>
                <w:rFonts w:ascii="Calibri" w:hAnsi="Calibri" w:cs="Calibri"/>
                <w:color w:val="000000"/>
                <w:sz w:val="22"/>
                <w:szCs w:val="22"/>
                <w:lang w:val="en-GB"/>
              </w:rPr>
            </w:pPr>
          </w:p>
        </w:tc>
        <w:tc>
          <w:tcPr>
            <w:tcW w:w="160" w:type="dxa"/>
            <w:tcBorders>
              <w:top w:val="nil"/>
              <w:left w:val="nil"/>
              <w:bottom w:val="nil"/>
              <w:right w:val="nil"/>
            </w:tcBorders>
            <w:noWrap/>
            <w:vAlign w:val="bottom"/>
            <w:hideMark/>
          </w:tcPr>
          <w:p w14:paraId="663BB209" w14:textId="77777777" w:rsidR="003B7496" w:rsidRPr="003B7496" w:rsidRDefault="003B7496" w:rsidP="003B7496">
            <w:pPr>
              <w:rPr>
                <w:rFonts w:ascii="Calibri" w:hAnsi="Calibri" w:cs="Calibri"/>
                <w:color w:val="000000"/>
                <w:sz w:val="22"/>
                <w:szCs w:val="22"/>
                <w:lang w:val="en-GB"/>
              </w:rPr>
            </w:pPr>
          </w:p>
        </w:tc>
        <w:tc>
          <w:tcPr>
            <w:tcW w:w="999" w:type="dxa"/>
            <w:tcBorders>
              <w:top w:val="nil"/>
              <w:left w:val="nil"/>
              <w:bottom w:val="nil"/>
              <w:right w:val="nil"/>
            </w:tcBorders>
            <w:noWrap/>
            <w:vAlign w:val="bottom"/>
            <w:hideMark/>
          </w:tcPr>
          <w:p w14:paraId="1B2A00A1" w14:textId="77777777" w:rsidR="003B7496" w:rsidRPr="003B7496" w:rsidRDefault="003B7496" w:rsidP="003B7496">
            <w:pPr>
              <w:rPr>
                <w:rFonts w:ascii="Calibri" w:hAnsi="Calibri" w:cs="Calibri"/>
                <w:color w:val="000000"/>
                <w:sz w:val="22"/>
                <w:szCs w:val="22"/>
                <w:lang w:val="en-GB"/>
              </w:rPr>
            </w:pPr>
          </w:p>
        </w:tc>
        <w:tc>
          <w:tcPr>
            <w:tcW w:w="1363" w:type="dxa"/>
            <w:tcBorders>
              <w:top w:val="nil"/>
              <w:left w:val="nil"/>
              <w:bottom w:val="nil"/>
              <w:right w:val="nil"/>
            </w:tcBorders>
            <w:noWrap/>
            <w:vAlign w:val="bottom"/>
            <w:hideMark/>
          </w:tcPr>
          <w:p w14:paraId="3566CF8B" w14:textId="77777777" w:rsidR="003B7496" w:rsidRPr="003B7496" w:rsidRDefault="003B7496" w:rsidP="003B7496">
            <w:pPr>
              <w:rPr>
                <w:rFonts w:ascii="Calibri" w:hAnsi="Calibri" w:cs="Calibri"/>
                <w:color w:val="000000"/>
                <w:sz w:val="22"/>
                <w:szCs w:val="22"/>
                <w:lang w:val="en-GB"/>
              </w:rPr>
            </w:pPr>
          </w:p>
        </w:tc>
      </w:tr>
    </w:tbl>
    <w:p w14:paraId="3C1CED42" w14:textId="77777777" w:rsidR="00A77DAF" w:rsidRPr="003B7496" w:rsidRDefault="00A77DAF">
      <w:pPr>
        <w:jc w:val="both"/>
        <w:rPr>
          <w:rFonts w:ascii="CG Times" w:hAnsi="CG Times"/>
          <w:sz w:val="19"/>
          <w:lang w:val="en-GB"/>
        </w:rPr>
      </w:pPr>
    </w:p>
    <w:p w14:paraId="3CC6DB76" w14:textId="77777777" w:rsidR="00405D10" w:rsidRDefault="00A77DAF">
      <w:pPr>
        <w:jc w:val="both"/>
        <w:rPr>
          <w:rFonts w:ascii="CG Times" w:hAnsi="CG Times"/>
          <w:sz w:val="25"/>
        </w:rPr>
      </w:pPr>
      <w:r w:rsidRPr="00A77DAF">
        <w:rPr>
          <w:rFonts w:ascii="CG Times" w:hAnsi="CG Times"/>
          <w:sz w:val="25"/>
        </w:rPr>
        <w:t>Bateaux propriétaires nous contacter</w:t>
      </w:r>
    </w:p>
    <w:p w14:paraId="33DE1995" w14:textId="77777777" w:rsidR="00025710" w:rsidRPr="00A77DAF" w:rsidRDefault="00025710">
      <w:pPr>
        <w:jc w:val="both"/>
        <w:rPr>
          <w:rFonts w:ascii="CG Times" w:hAnsi="CG Times"/>
          <w:sz w:val="25"/>
        </w:rPr>
      </w:pPr>
    </w:p>
    <w:p w14:paraId="6A882931" w14:textId="77777777" w:rsidR="00A77DAF" w:rsidRDefault="00A77DAF" w:rsidP="00A77DAF">
      <w:pPr>
        <w:numPr>
          <w:ilvl w:val="0"/>
          <w:numId w:val="3"/>
        </w:numPr>
        <w:jc w:val="both"/>
        <w:rPr>
          <w:rFonts w:ascii="CG Times" w:hAnsi="CG Times"/>
          <w:sz w:val="19"/>
        </w:rPr>
      </w:pPr>
      <w:r>
        <w:rPr>
          <w:rFonts w:ascii="CG Times" w:hAnsi="CG Times"/>
          <w:sz w:val="19"/>
        </w:rPr>
        <w:t>CONDITIONS pour Inscription au Club</w:t>
      </w:r>
    </w:p>
    <w:p w14:paraId="04A12242" w14:textId="77777777" w:rsidR="00A77DAF" w:rsidRDefault="00A77DAF">
      <w:pPr>
        <w:jc w:val="both"/>
        <w:rPr>
          <w:rFonts w:ascii="CG Times" w:hAnsi="CG Times"/>
          <w:sz w:val="19"/>
        </w:rPr>
      </w:pPr>
    </w:p>
    <w:p w14:paraId="34ABEF35" w14:textId="77777777" w:rsidR="00DB0001" w:rsidRDefault="00A77DAF">
      <w:pPr>
        <w:jc w:val="both"/>
        <w:rPr>
          <w:rFonts w:ascii="CG Times" w:hAnsi="CG Times"/>
          <w:sz w:val="19"/>
        </w:rPr>
      </w:pPr>
      <w:r>
        <w:rPr>
          <w:rFonts w:ascii="CG Times" w:hAnsi="CG Times"/>
          <w:sz w:val="19"/>
        </w:rPr>
        <w:t>Le membre s’</w:t>
      </w:r>
      <w:r w:rsidR="00DB0001">
        <w:rPr>
          <w:rFonts w:ascii="CG Times" w:hAnsi="CG Times"/>
          <w:sz w:val="19"/>
        </w:rPr>
        <w:t>engage à respecter les statuts du C.V.B.S.</w:t>
      </w:r>
      <w:r w:rsidR="00025710">
        <w:rPr>
          <w:rFonts w:ascii="CG Times" w:hAnsi="CG Times"/>
          <w:sz w:val="19"/>
        </w:rPr>
        <w:t xml:space="preserve">(disponible sous demande) </w:t>
      </w:r>
      <w:r w:rsidR="00DB0001">
        <w:rPr>
          <w:rFonts w:ascii="CG Times" w:hAnsi="CG Times"/>
          <w:sz w:val="19"/>
        </w:rPr>
        <w:t xml:space="preserve"> et le règlement intérieur </w:t>
      </w:r>
      <w:r w:rsidR="00025710">
        <w:rPr>
          <w:rFonts w:ascii="CG Times" w:hAnsi="CG Times"/>
          <w:sz w:val="19"/>
        </w:rPr>
        <w:t>(</w:t>
      </w:r>
      <w:r w:rsidR="00013745" w:rsidRPr="00013745">
        <w:rPr>
          <w:rFonts w:ascii="CG Times" w:hAnsi="CG Times"/>
          <w:sz w:val="19"/>
        </w:rPr>
        <w:t xml:space="preserve"> disponible sur le site à la page téléchargement</w:t>
      </w:r>
      <w:r w:rsidR="00025710">
        <w:rPr>
          <w:rFonts w:ascii="CG Times" w:hAnsi="CG Times"/>
          <w:sz w:val="19"/>
        </w:rPr>
        <w:t>)</w:t>
      </w:r>
    </w:p>
    <w:p w14:paraId="430484B1" w14:textId="77777777" w:rsidR="00DB0001" w:rsidRPr="00B113AE" w:rsidRDefault="00DB0001">
      <w:pPr>
        <w:jc w:val="both"/>
        <w:rPr>
          <w:rFonts w:ascii="CG Times" w:hAnsi="CG Times"/>
          <w:sz w:val="8"/>
          <w:szCs w:val="8"/>
        </w:rPr>
      </w:pPr>
    </w:p>
    <w:p w14:paraId="1F635C3C" w14:textId="77777777" w:rsidR="00DB0001" w:rsidRPr="00A77DAF" w:rsidRDefault="00A77DAF">
      <w:pPr>
        <w:jc w:val="both"/>
        <w:rPr>
          <w:rFonts w:ascii="CG Times" w:hAnsi="CG Times"/>
          <w:b/>
          <w:sz w:val="4"/>
          <w:szCs w:val="4"/>
        </w:rPr>
      </w:pPr>
      <w:r w:rsidRPr="00A77DAF">
        <w:rPr>
          <w:rFonts w:ascii="CG Times" w:hAnsi="CG Times"/>
          <w:b/>
          <w:sz w:val="19"/>
        </w:rPr>
        <w:t>Un parent peut naviguer avec son (ses) enfant</w:t>
      </w:r>
      <w:r w:rsidR="00025710">
        <w:rPr>
          <w:rFonts w:ascii="CG Times" w:hAnsi="CG Times"/>
          <w:b/>
          <w:sz w:val="19"/>
        </w:rPr>
        <w:t>(</w:t>
      </w:r>
      <w:r w:rsidRPr="00A77DAF">
        <w:rPr>
          <w:rFonts w:ascii="CG Times" w:hAnsi="CG Times"/>
          <w:b/>
          <w:sz w:val="19"/>
        </w:rPr>
        <w:t>s</w:t>
      </w:r>
      <w:r w:rsidR="00025710">
        <w:rPr>
          <w:rFonts w:ascii="CG Times" w:hAnsi="CG Times"/>
          <w:b/>
          <w:sz w:val="19"/>
        </w:rPr>
        <w:t>)</w:t>
      </w:r>
      <w:r w:rsidRPr="00A77DAF">
        <w:rPr>
          <w:rFonts w:ascii="CG Times" w:hAnsi="CG Times"/>
          <w:b/>
          <w:sz w:val="19"/>
        </w:rPr>
        <w:t xml:space="preserve"> sous sa </w:t>
      </w:r>
      <w:r w:rsidR="00025710" w:rsidRPr="00A77DAF">
        <w:rPr>
          <w:rFonts w:ascii="CG Times" w:hAnsi="CG Times"/>
          <w:b/>
          <w:sz w:val="19"/>
        </w:rPr>
        <w:t>seule</w:t>
      </w:r>
      <w:r w:rsidRPr="00A77DAF">
        <w:rPr>
          <w:rFonts w:ascii="CG Times" w:hAnsi="CG Times"/>
          <w:b/>
          <w:sz w:val="19"/>
        </w:rPr>
        <w:t xml:space="preserve"> responsabilité</w:t>
      </w:r>
      <w:r w:rsidR="00025710">
        <w:rPr>
          <w:rFonts w:ascii="CG Times" w:hAnsi="CG Times"/>
          <w:b/>
          <w:sz w:val="19"/>
        </w:rPr>
        <w:t>.</w:t>
      </w:r>
    </w:p>
    <w:p w14:paraId="41D62CC8" w14:textId="77777777" w:rsidR="00A77DAF" w:rsidRDefault="00A77DAF">
      <w:pPr>
        <w:jc w:val="both"/>
        <w:rPr>
          <w:rFonts w:ascii="CG Times" w:hAnsi="CG Times"/>
          <w:sz w:val="19"/>
        </w:rPr>
      </w:pPr>
    </w:p>
    <w:p w14:paraId="5080DD55" w14:textId="77777777" w:rsidR="00DB0001" w:rsidRDefault="00A77DAF">
      <w:pPr>
        <w:jc w:val="both"/>
        <w:rPr>
          <w:rFonts w:ascii="ArialMT" w:hAnsi="ArialMT"/>
          <w:bCs/>
          <w:sz w:val="19"/>
          <w:szCs w:val="19"/>
        </w:rPr>
      </w:pPr>
      <w:r>
        <w:rPr>
          <w:rFonts w:ascii="CG Times" w:hAnsi="CG Times"/>
          <w:sz w:val="19"/>
        </w:rPr>
        <w:t>Dans son interface licencié</w:t>
      </w:r>
      <w:r w:rsidR="00025710">
        <w:rPr>
          <w:rFonts w:ascii="CG Times" w:hAnsi="CG Times"/>
          <w:sz w:val="19"/>
        </w:rPr>
        <w:t>(e),</w:t>
      </w:r>
      <w:r>
        <w:rPr>
          <w:rFonts w:ascii="CG Times" w:hAnsi="CG Times"/>
          <w:sz w:val="19"/>
        </w:rPr>
        <w:t xml:space="preserve"> il y aura les </w:t>
      </w:r>
      <w:r w:rsidR="00DB0001">
        <w:rPr>
          <w:rFonts w:ascii="ArialMT" w:hAnsi="ArialMT"/>
          <w:bCs/>
          <w:sz w:val="19"/>
          <w:szCs w:val="19"/>
        </w:rPr>
        <w:t xml:space="preserve">informations relatives au montant </w:t>
      </w:r>
      <w:r w:rsidR="00CF422E">
        <w:rPr>
          <w:rFonts w:ascii="ArialMT" w:hAnsi="ArialMT"/>
          <w:bCs/>
          <w:sz w:val="19"/>
          <w:szCs w:val="19"/>
        </w:rPr>
        <w:t xml:space="preserve">des </w:t>
      </w:r>
      <w:r w:rsidR="00DB0001">
        <w:rPr>
          <w:rFonts w:ascii="ArialMT" w:hAnsi="ArialMT"/>
          <w:bCs/>
          <w:sz w:val="19"/>
          <w:szCs w:val="19"/>
        </w:rPr>
        <w:t xml:space="preserve">garanties associées à la licence de </w:t>
      </w:r>
      <w:smartTag w:uri="urn:schemas-microsoft-com:office:smarttags" w:element="PersonName">
        <w:smartTagPr>
          <w:attr w:name="ProductID" w:val="la FFV"/>
        </w:smartTagPr>
        <w:r w:rsidR="00DB0001">
          <w:rPr>
            <w:rFonts w:ascii="ArialMT" w:hAnsi="ArialMT"/>
            <w:bCs/>
            <w:sz w:val="19"/>
            <w:szCs w:val="19"/>
          </w:rPr>
          <w:t>la FFV</w:t>
        </w:r>
      </w:smartTag>
      <w:r w:rsidR="00DB0001">
        <w:rPr>
          <w:rFonts w:ascii="ArialMT" w:hAnsi="ArialMT"/>
          <w:bCs/>
          <w:sz w:val="19"/>
          <w:szCs w:val="19"/>
        </w:rPr>
        <w:t xml:space="preserve"> ainsi qu</w:t>
      </w:r>
      <w:r w:rsidR="00DB0001">
        <w:rPr>
          <w:rFonts w:ascii="ArialMT" w:hAnsi="ArialMT" w:hint="eastAsia"/>
          <w:bCs/>
          <w:sz w:val="19"/>
          <w:szCs w:val="19"/>
        </w:rPr>
        <w:t>’</w:t>
      </w:r>
      <w:r w:rsidR="00DB0001">
        <w:rPr>
          <w:rFonts w:ascii="ArialMT" w:hAnsi="ArialMT"/>
          <w:bCs/>
          <w:sz w:val="19"/>
          <w:szCs w:val="19"/>
        </w:rPr>
        <w:t>à la possibilité de souscriptions de garanties complémentaires</w:t>
      </w:r>
      <w:r w:rsidR="00D524AC">
        <w:rPr>
          <w:rFonts w:ascii="ArialMT" w:hAnsi="ArialMT"/>
          <w:bCs/>
          <w:sz w:val="19"/>
          <w:szCs w:val="19"/>
        </w:rPr>
        <w:t>.</w:t>
      </w:r>
      <w:r>
        <w:rPr>
          <w:rFonts w:ascii="ArialMT" w:hAnsi="ArialMT"/>
          <w:bCs/>
          <w:sz w:val="19"/>
          <w:szCs w:val="19"/>
        </w:rPr>
        <w:t xml:space="preserve"> Un certificat médical pourra être téléchargé afin d’</w:t>
      </w:r>
      <w:r w:rsidR="00025710">
        <w:rPr>
          <w:rFonts w:ascii="ArialMT" w:hAnsi="ArialMT"/>
          <w:bCs/>
          <w:sz w:val="19"/>
          <w:szCs w:val="19"/>
        </w:rPr>
        <w:t>être</w:t>
      </w:r>
      <w:r>
        <w:rPr>
          <w:rFonts w:ascii="ArialMT" w:hAnsi="ArialMT"/>
          <w:bCs/>
          <w:sz w:val="19"/>
          <w:szCs w:val="19"/>
        </w:rPr>
        <w:t xml:space="preserve"> en mode « </w:t>
      </w:r>
      <w:r w:rsidR="00025710">
        <w:rPr>
          <w:rFonts w:ascii="ArialMT" w:hAnsi="ArialMT"/>
          <w:bCs/>
          <w:sz w:val="19"/>
          <w:szCs w:val="19"/>
        </w:rPr>
        <w:t>compétition</w:t>
      </w:r>
      <w:r>
        <w:rPr>
          <w:rFonts w:ascii="ArialMT" w:hAnsi="ArialMT"/>
          <w:bCs/>
          <w:sz w:val="19"/>
          <w:szCs w:val="19"/>
        </w:rPr>
        <w:t xml:space="preserve"> » il est valable 3 ans à valider dans son espace licencier de la FFV </w:t>
      </w:r>
      <w:r w:rsidRPr="00025710">
        <w:rPr>
          <w:rFonts w:ascii="ArialMT" w:hAnsi="ArialMT"/>
          <w:b/>
          <w:bCs/>
          <w:sz w:val="19"/>
          <w:szCs w:val="19"/>
          <w:u w:val="single"/>
        </w:rPr>
        <w:t>chaque année</w:t>
      </w:r>
      <w:r w:rsidR="00025710">
        <w:rPr>
          <w:rFonts w:ascii="ArialMT" w:hAnsi="ArialMT"/>
          <w:bCs/>
          <w:sz w:val="19"/>
          <w:szCs w:val="19"/>
        </w:rPr>
        <w:t>, le CVBS recommande de la faire même sans compétition.</w:t>
      </w:r>
    </w:p>
    <w:p w14:paraId="7AB7D633" w14:textId="77777777" w:rsidR="00D524AC" w:rsidRPr="004A28A1" w:rsidRDefault="00D524AC">
      <w:pPr>
        <w:jc w:val="both"/>
        <w:rPr>
          <w:rFonts w:ascii="ArialMT" w:hAnsi="ArialMT"/>
          <w:bCs/>
          <w:sz w:val="16"/>
          <w:szCs w:val="16"/>
        </w:rPr>
      </w:pPr>
    </w:p>
    <w:p w14:paraId="79A157F0" w14:textId="77777777" w:rsidR="00D524AC" w:rsidRDefault="00025710">
      <w:pPr>
        <w:jc w:val="both"/>
        <w:rPr>
          <w:rFonts w:ascii="ArialMT" w:hAnsi="ArialMT"/>
          <w:b/>
          <w:sz w:val="19"/>
          <w:szCs w:val="19"/>
        </w:rPr>
      </w:pPr>
      <w:r>
        <w:rPr>
          <w:rFonts w:ascii="ArialMT" w:hAnsi="ArialMT"/>
          <w:b/>
          <w:sz w:val="19"/>
          <w:szCs w:val="19"/>
        </w:rPr>
        <w:t>Il s’</w:t>
      </w:r>
      <w:r w:rsidR="00D524AC" w:rsidRPr="00B113AE">
        <w:rPr>
          <w:rFonts w:ascii="ArialMT" w:hAnsi="ArialMT"/>
          <w:b/>
          <w:sz w:val="19"/>
          <w:szCs w:val="19"/>
        </w:rPr>
        <w:t xml:space="preserve">engage à participer </w:t>
      </w:r>
      <w:r>
        <w:rPr>
          <w:rFonts w:ascii="ArialMT" w:hAnsi="ArialMT"/>
          <w:b/>
          <w:sz w:val="19"/>
          <w:szCs w:val="19"/>
        </w:rPr>
        <w:t>au</w:t>
      </w:r>
      <w:r w:rsidR="00D524AC" w:rsidRPr="00B113AE">
        <w:rPr>
          <w:rFonts w:ascii="ArialMT" w:hAnsi="ArialMT"/>
          <w:b/>
          <w:sz w:val="19"/>
          <w:szCs w:val="19"/>
        </w:rPr>
        <w:t xml:space="preserve"> bénévolat</w:t>
      </w:r>
      <w:r>
        <w:rPr>
          <w:rFonts w:ascii="ArialMT" w:hAnsi="ArialMT"/>
          <w:b/>
          <w:sz w:val="19"/>
          <w:szCs w:val="19"/>
        </w:rPr>
        <w:t xml:space="preserve"> décidé par l’équipe du CVBS « EQUIPAGE »,</w:t>
      </w:r>
      <w:r w:rsidR="00D524AC" w:rsidRPr="00B113AE">
        <w:rPr>
          <w:rFonts w:ascii="ArialMT" w:hAnsi="ArialMT"/>
          <w:b/>
          <w:sz w:val="19"/>
          <w:szCs w:val="19"/>
        </w:rPr>
        <w:t xml:space="preserve"> pour l’organisation d’une compétition ou pour aider au club en fonction des besoins et de </w:t>
      </w:r>
      <w:r>
        <w:rPr>
          <w:rFonts w:ascii="ArialMT" w:hAnsi="ArialMT"/>
          <w:b/>
          <w:sz w:val="19"/>
          <w:szCs w:val="19"/>
        </w:rPr>
        <w:t>s</w:t>
      </w:r>
      <w:r w:rsidR="00D524AC" w:rsidRPr="00B113AE">
        <w:rPr>
          <w:rFonts w:ascii="ArialMT" w:hAnsi="ArialMT"/>
          <w:b/>
          <w:sz w:val="19"/>
          <w:szCs w:val="19"/>
        </w:rPr>
        <w:t>es compétences</w:t>
      </w:r>
      <w:r>
        <w:rPr>
          <w:rFonts w:ascii="ArialMT" w:hAnsi="ArialMT"/>
          <w:b/>
          <w:sz w:val="19"/>
          <w:szCs w:val="19"/>
        </w:rPr>
        <w:t xml:space="preserve">, </w:t>
      </w:r>
    </w:p>
    <w:p w14:paraId="3DB7844E" w14:textId="77777777" w:rsidR="001D38E8" w:rsidRDefault="00025710" w:rsidP="001D38E8">
      <w:pPr>
        <w:pStyle w:val="Pa3"/>
        <w:jc w:val="both"/>
        <w:rPr>
          <w:rFonts w:ascii="ArialMT" w:hAnsi="ArialMT" w:cs="Times New Roman"/>
          <w:b/>
          <w:sz w:val="19"/>
          <w:szCs w:val="19"/>
          <w:lang w:eastAsia="fr-FR"/>
        </w:rPr>
      </w:pPr>
      <w:r>
        <w:rPr>
          <w:rFonts w:ascii="ArialMT" w:hAnsi="ArialMT" w:cs="Times New Roman"/>
          <w:b/>
          <w:sz w:val="19"/>
          <w:szCs w:val="19"/>
          <w:lang w:eastAsia="fr-FR"/>
        </w:rPr>
        <w:t>Il s</w:t>
      </w:r>
      <w:r w:rsidR="001D38E8" w:rsidRPr="001D38E8">
        <w:rPr>
          <w:rFonts w:ascii="ArialMT" w:hAnsi="ArialMT" w:cs="Times New Roman"/>
          <w:b/>
          <w:sz w:val="19"/>
          <w:szCs w:val="19"/>
          <w:lang w:eastAsia="fr-FR"/>
        </w:rPr>
        <w:t>’engage à respecter (et faire respecter par les personnes dont il a la charge) les consignes de sécurité sanitaires  (distanciation sociale, lavage des mains…)</w:t>
      </w:r>
    </w:p>
    <w:p w14:paraId="445B7063" w14:textId="77777777" w:rsidR="00A44399" w:rsidRDefault="00A44399" w:rsidP="00A44399"/>
    <w:p w14:paraId="02F36DD2" w14:textId="77777777" w:rsidR="00A44399" w:rsidRPr="00A44399" w:rsidRDefault="00A44399" w:rsidP="00A44399">
      <w:pPr>
        <w:numPr>
          <w:ilvl w:val="0"/>
          <w:numId w:val="3"/>
        </w:numPr>
      </w:pPr>
      <w:r>
        <w:t>Restrictions</w:t>
      </w:r>
    </w:p>
    <w:p w14:paraId="4FC8BB53" w14:textId="77777777" w:rsidR="00DB0001" w:rsidRPr="001D38E8" w:rsidRDefault="00DB0001">
      <w:pPr>
        <w:jc w:val="both"/>
        <w:rPr>
          <w:rFonts w:ascii="CG Times" w:hAnsi="CG Times"/>
          <w:sz w:val="6"/>
          <w:szCs w:val="6"/>
        </w:rPr>
      </w:pPr>
    </w:p>
    <w:p w14:paraId="62C7352C" w14:textId="77777777" w:rsidR="00DB0001" w:rsidRDefault="00DB0001">
      <w:pPr>
        <w:pBdr>
          <w:top w:val="single" w:sz="6" w:space="1" w:color="auto"/>
          <w:left w:val="single" w:sz="6" w:space="0" w:color="auto"/>
          <w:bottom w:val="single" w:sz="6" w:space="1" w:color="auto"/>
          <w:right w:val="single" w:sz="6" w:space="0" w:color="auto"/>
        </w:pBdr>
        <w:rPr>
          <w:sz w:val="19"/>
          <w:szCs w:val="19"/>
        </w:rPr>
      </w:pPr>
      <w:r>
        <w:rPr>
          <w:sz w:val="19"/>
          <w:szCs w:val="19"/>
        </w:rPr>
        <w:t>DROIT A L’IMAGE : les adhérents sont avertis que les différentes activités peuvent donner lieu à des prise de vues (photos, film, vidéo) devant être utilisées pour la réalisation de document sur la pratique de la voile ou sur la vie du club et pour alimenter le site internet du club.</w:t>
      </w:r>
    </w:p>
    <w:p w14:paraId="0F4FB78C" w14:textId="77777777" w:rsidR="00DB0001" w:rsidRDefault="00DB0001">
      <w:pPr>
        <w:pBdr>
          <w:top w:val="single" w:sz="6" w:space="1" w:color="auto"/>
          <w:left w:val="single" w:sz="6" w:space="0" w:color="auto"/>
          <w:bottom w:val="single" w:sz="6" w:space="1" w:color="auto"/>
          <w:right w:val="single" w:sz="6" w:space="0" w:color="auto"/>
        </w:pBdr>
        <w:rPr>
          <w:sz w:val="19"/>
          <w:szCs w:val="19"/>
        </w:rPr>
      </w:pPr>
      <w:r>
        <w:rPr>
          <w:sz w:val="19"/>
          <w:szCs w:val="19"/>
        </w:rPr>
        <w:t xml:space="preserve">Par son inscription, le signataire accepte et autorise à titre gratuit : les prises de vues et les photos (à terre comme sur l’eau) par les membres du club ou photographes accrédités par l’organisation, l’utilisation, l’exploitation, la diffusion et la reproduction des ces prises de vues et photos. </w:t>
      </w:r>
      <w:r>
        <w:rPr>
          <w:sz w:val="19"/>
          <w:szCs w:val="19"/>
        </w:rPr>
        <w:tab/>
      </w:r>
      <w:r>
        <w:rPr>
          <w:sz w:val="19"/>
          <w:szCs w:val="19"/>
        </w:rPr>
        <w:tab/>
        <w:t xml:space="preserve">Autorisation droit à l’image  </w:t>
      </w:r>
      <w:r w:rsidR="00025710">
        <w:rPr>
          <w:sz w:val="19"/>
          <w:szCs w:val="19"/>
        </w:rPr>
        <w:t>à renseigner dans le formulaire</w:t>
      </w:r>
    </w:p>
    <w:p w14:paraId="0041322E" w14:textId="77777777" w:rsidR="00604840" w:rsidRDefault="00604840">
      <w:pPr>
        <w:pBdr>
          <w:top w:val="single" w:sz="6" w:space="1" w:color="auto"/>
          <w:left w:val="single" w:sz="6" w:space="0" w:color="auto"/>
          <w:bottom w:val="single" w:sz="6" w:space="1" w:color="auto"/>
          <w:right w:val="single" w:sz="6" w:space="0" w:color="auto"/>
        </w:pBdr>
        <w:rPr>
          <w:sz w:val="19"/>
        </w:rPr>
      </w:pPr>
      <w:r>
        <w:rPr>
          <w:color w:val="0F243E"/>
          <w:sz w:val="19"/>
          <w:szCs w:val="19"/>
        </w:rPr>
        <w:t xml:space="preserve">PROTECTION DES DONNEES PERSONNELLES : </w:t>
      </w:r>
      <w:r w:rsidRPr="00F92402">
        <w:rPr>
          <w:color w:val="0F243E"/>
          <w:sz w:val="19"/>
          <w:szCs w:val="19"/>
        </w:rPr>
        <w:t>Afin de protéger la confidentialité de vos données personnelles le CVBS s’engage à ne pas divulguer, ne pas transmettre, ni partager vos données personnelles avec d’autres entités, entreprises ou organismes, quels qu’ils soient, conformément au Règlement Général de Protection des Données de 2018.</w:t>
      </w:r>
    </w:p>
    <w:p w14:paraId="602ECAA7" w14:textId="77777777" w:rsidR="00A44399" w:rsidRDefault="00A44399">
      <w:pPr>
        <w:jc w:val="both"/>
        <w:rPr>
          <w:rFonts w:ascii="CG Times" w:hAnsi="CG Times"/>
          <w:sz w:val="23"/>
          <w:szCs w:val="23"/>
        </w:rPr>
      </w:pPr>
    </w:p>
    <w:p w14:paraId="7E214E7E" w14:textId="77777777" w:rsidR="00DB0001" w:rsidRDefault="00025710">
      <w:pPr>
        <w:jc w:val="both"/>
        <w:rPr>
          <w:rFonts w:ascii="CG Times" w:hAnsi="CG Times"/>
          <w:sz w:val="23"/>
          <w:szCs w:val="23"/>
        </w:rPr>
      </w:pPr>
      <w:r>
        <w:rPr>
          <w:rFonts w:ascii="CG Times" w:hAnsi="CG Times"/>
          <w:sz w:val="23"/>
          <w:szCs w:val="23"/>
        </w:rPr>
        <w:t>Les p</w:t>
      </w:r>
      <w:r w:rsidR="00DB0001">
        <w:rPr>
          <w:rFonts w:ascii="CG Times" w:hAnsi="CG Times"/>
          <w:sz w:val="23"/>
          <w:szCs w:val="23"/>
        </w:rPr>
        <w:t xml:space="preserve">roblèmes de santé utiles </w:t>
      </w:r>
      <w:r>
        <w:rPr>
          <w:rFonts w:ascii="CG Times" w:hAnsi="CG Times"/>
          <w:sz w:val="23"/>
          <w:szCs w:val="23"/>
        </w:rPr>
        <w:t>sont à</w:t>
      </w:r>
      <w:r w:rsidR="00DB0001">
        <w:rPr>
          <w:rFonts w:ascii="CG Times" w:hAnsi="CG Times"/>
          <w:sz w:val="23"/>
          <w:szCs w:val="23"/>
        </w:rPr>
        <w:t xml:space="preserve"> nous signaler </w:t>
      </w:r>
      <w:r>
        <w:rPr>
          <w:rFonts w:ascii="CG Times" w:hAnsi="CG Times"/>
          <w:sz w:val="23"/>
          <w:szCs w:val="23"/>
        </w:rPr>
        <w:t>hors formulaire</w:t>
      </w:r>
    </w:p>
    <w:sectPr w:rsidR="00DB0001" w:rsidSect="004F59D1">
      <w:footerReference w:type="default" r:id="rId10"/>
      <w:pgSz w:w="11906" w:h="16838"/>
      <w:pgMar w:top="284" w:right="424" w:bottom="709" w:left="426" w:header="720" w:footer="3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081C2" w14:textId="77777777" w:rsidR="000F0820" w:rsidRDefault="000F0820">
      <w:pPr>
        <w:rPr>
          <w:sz w:val="19"/>
          <w:szCs w:val="19"/>
        </w:rPr>
      </w:pPr>
      <w:r>
        <w:rPr>
          <w:sz w:val="19"/>
          <w:szCs w:val="19"/>
        </w:rPr>
        <w:separator/>
      </w:r>
    </w:p>
  </w:endnote>
  <w:endnote w:type="continuationSeparator" w:id="0">
    <w:p w14:paraId="0D98A1EF" w14:textId="77777777" w:rsidR="000F0820" w:rsidRDefault="000F0820">
      <w:pPr>
        <w:rPr>
          <w:sz w:val="19"/>
          <w:szCs w:val="19"/>
        </w:rPr>
      </w:pPr>
      <w:r>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Extra Bold">
    <w:altName w:val="Calibri"/>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E8B1" w14:textId="77777777" w:rsidR="00DB0001" w:rsidRDefault="00DB0001">
    <w:pPr>
      <w:pStyle w:val="Corpsdetexte"/>
      <w:ind w:right="1"/>
      <w:jc w:val="center"/>
      <w:rPr>
        <w:rFonts w:ascii="Arial" w:hAnsi="Arial" w:cs="Arial"/>
        <w:b w:val="0"/>
        <w:iCs/>
        <w:color w:val="0000FF"/>
        <w:sz w:val="19"/>
        <w:szCs w:val="19"/>
      </w:rPr>
    </w:pPr>
    <w:r>
      <w:rPr>
        <w:rFonts w:ascii="Arial" w:hAnsi="Arial" w:cs="Arial"/>
        <w:b w:val="0"/>
        <w:iCs/>
        <w:color w:val="0000FF"/>
        <w:sz w:val="19"/>
        <w:szCs w:val="19"/>
      </w:rPr>
      <w:t>54, Quai George Sand 78360 MONTESSON- Tél. :01 39 13 45 57- email : contact@cvbs.fr</w:t>
    </w:r>
  </w:p>
  <w:p w14:paraId="78319029" w14:textId="77777777" w:rsidR="00DB0001" w:rsidRDefault="00DB0001">
    <w:pPr>
      <w:pStyle w:val="Pieddepage"/>
      <w:jc w:val="center"/>
      <w:rPr>
        <w:rFonts w:ascii="Arial" w:hAnsi="Arial" w:cs="Arial"/>
        <w:iCs/>
        <w:color w:val="0000FF"/>
        <w:sz w:val="21"/>
        <w:szCs w:val="21"/>
      </w:rPr>
    </w:pPr>
    <w:r>
      <w:rPr>
        <w:rFonts w:ascii="Arial" w:hAnsi="Arial" w:cs="Arial"/>
        <w:iCs/>
        <w:color w:val="0000FF"/>
        <w:sz w:val="21"/>
        <w:szCs w:val="21"/>
      </w:rPr>
      <w:t>Affilié à la  FFV n° 2078014. Agrément J &amp; S n° 78 1051. Yvelines n° 0592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C38DD" w14:textId="77777777" w:rsidR="000F0820" w:rsidRDefault="000F0820">
      <w:pPr>
        <w:rPr>
          <w:sz w:val="19"/>
          <w:szCs w:val="19"/>
        </w:rPr>
      </w:pPr>
      <w:r>
        <w:rPr>
          <w:sz w:val="19"/>
          <w:szCs w:val="19"/>
        </w:rPr>
        <w:separator/>
      </w:r>
    </w:p>
  </w:footnote>
  <w:footnote w:type="continuationSeparator" w:id="0">
    <w:p w14:paraId="410B8B28" w14:textId="77777777" w:rsidR="000F0820" w:rsidRDefault="000F0820">
      <w:pPr>
        <w:rPr>
          <w:sz w:val="19"/>
          <w:szCs w:val="19"/>
        </w:rPr>
      </w:pPr>
      <w:r>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5D38"/>
    <w:multiLevelType w:val="hybridMultilevel"/>
    <w:tmpl w:val="16A64188"/>
    <w:lvl w:ilvl="0" w:tplc="040C000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EE06A6"/>
    <w:multiLevelType w:val="hybridMultilevel"/>
    <w:tmpl w:val="040ECD8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728056F"/>
    <w:multiLevelType w:val="hybridMultilevel"/>
    <w:tmpl w:val="4B7E9B1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504277540">
    <w:abstractNumId w:val="0"/>
  </w:num>
  <w:num w:numId="2" w16cid:durableId="1065376082">
    <w:abstractNumId w:val="2"/>
  </w:num>
  <w:num w:numId="3" w16cid:durableId="400251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01"/>
    <w:rsid w:val="00000B5A"/>
    <w:rsid w:val="00013745"/>
    <w:rsid w:val="00013C6A"/>
    <w:rsid w:val="00016215"/>
    <w:rsid w:val="00025710"/>
    <w:rsid w:val="000571BF"/>
    <w:rsid w:val="00060176"/>
    <w:rsid w:val="00060444"/>
    <w:rsid w:val="000624CF"/>
    <w:rsid w:val="00062EF4"/>
    <w:rsid w:val="00091FA1"/>
    <w:rsid w:val="000B13A9"/>
    <w:rsid w:val="000B3D0F"/>
    <w:rsid w:val="000C1D38"/>
    <w:rsid w:val="000D438F"/>
    <w:rsid w:val="000D51C1"/>
    <w:rsid w:val="000E1750"/>
    <w:rsid w:val="000E6F99"/>
    <w:rsid w:val="000F0820"/>
    <w:rsid w:val="0012505A"/>
    <w:rsid w:val="00147AB5"/>
    <w:rsid w:val="001524B5"/>
    <w:rsid w:val="001858B5"/>
    <w:rsid w:val="001922F0"/>
    <w:rsid w:val="001A1A6A"/>
    <w:rsid w:val="001B759B"/>
    <w:rsid w:val="001B7CBE"/>
    <w:rsid w:val="001D38E8"/>
    <w:rsid w:val="001F740A"/>
    <w:rsid w:val="0020196F"/>
    <w:rsid w:val="00226D8D"/>
    <w:rsid w:val="00242C8A"/>
    <w:rsid w:val="00295031"/>
    <w:rsid w:val="002A0B6E"/>
    <w:rsid w:val="002A1A5D"/>
    <w:rsid w:val="002A7E3F"/>
    <w:rsid w:val="002B562F"/>
    <w:rsid w:val="002B5A77"/>
    <w:rsid w:val="002D745D"/>
    <w:rsid w:val="002E08E4"/>
    <w:rsid w:val="00343219"/>
    <w:rsid w:val="003672CD"/>
    <w:rsid w:val="00382CCE"/>
    <w:rsid w:val="003958B2"/>
    <w:rsid w:val="003A1F7E"/>
    <w:rsid w:val="003B45D0"/>
    <w:rsid w:val="003B7496"/>
    <w:rsid w:val="003D540B"/>
    <w:rsid w:val="00401468"/>
    <w:rsid w:val="00405D10"/>
    <w:rsid w:val="00422B22"/>
    <w:rsid w:val="00446B93"/>
    <w:rsid w:val="004516B1"/>
    <w:rsid w:val="004645F5"/>
    <w:rsid w:val="004961AC"/>
    <w:rsid w:val="004A28A1"/>
    <w:rsid w:val="004F4F0F"/>
    <w:rsid w:val="004F59D1"/>
    <w:rsid w:val="00523DF4"/>
    <w:rsid w:val="00537BE0"/>
    <w:rsid w:val="00563722"/>
    <w:rsid w:val="00573311"/>
    <w:rsid w:val="0058186F"/>
    <w:rsid w:val="00582CA3"/>
    <w:rsid w:val="00590B2E"/>
    <w:rsid w:val="005C5263"/>
    <w:rsid w:val="005D192E"/>
    <w:rsid w:val="005F1A42"/>
    <w:rsid w:val="005F7C4C"/>
    <w:rsid w:val="00604840"/>
    <w:rsid w:val="0061178D"/>
    <w:rsid w:val="00632D08"/>
    <w:rsid w:val="006358EE"/>
    <w:rsid w:val="00647544"/>
    <w:rsid w:val="00653D86"/>
    <w:rsid w:val="00675D9A"/>
    <w:rsid w:val="006A01F2"/>
    <w:rsid w:val="006B18B6"/>
    <w:rsid w:val="006C6552"/>
    <w:rsid w:val="006E2DF6"/>
    <w:rsid w:val="006E748D"/>
    <w:rsid w:val="006F13A2"/>
    <w:rsid w:val="007236FD"/>
    <w:rsid w:val="00754E4E"/>
    <w:rsid w:val="007A43C4"/>
    <w:rsid w:val="007A6956"/>
    <w:rsid w:val="007D2144"/>
    <w:rsid w:val="007F5A4B"/>
    <w:rsid w:val="00806944"/>
    <w:rsid w:val="00807F04"/>
    <w:rsid w:val="00816C65"/>
    <w:rsid w:val="00830C51"/>
    <w:rsid w:val="00833466"/>
    <w:rsid w:val="0084106C"/>
    <w:rsid w:val="008421BF"/>
    <w:rsid w:val="00863D2F"/>
    <w:rsid w:val="00895DE0"/>
    <w:rsid w:val="00896661"/>
    <w:rsid w:val="008B0658"/>
    <w:rsid w:val="008B0B48"/>
    <w:rsid w:val="008B52A4"/>
    <w:rsid w:val="008D0F1C"/>
    <w:rsid w:val="008D141C"/>
    <w:rsid w:val="009533FA"/>
    <w:rsid w:val="0095750B"/>
    <w:rsid w:val="00980A7B"/>
    <w:rsid w:val="0099399C"/>
    <w:rsid w:val="009C2F2F"/>
    <w:rsid w:val="009C7E95"/>
    <w:rsid w:val="009E6829"/>
    <w:rsid w:val="00A24DA7"/>
    <w:rsid w:val="00A32744"/>
    <w:rsid w:val="00A44399"/>
    <w:rsid w:val="00A45EF2"/>
    <w:rsid w:val="00A7178A"/>
    <w:rsid w:val="00A77DAF"/>
    <w:rsid w:val="00A843C8"/>
    <w:rsid w:val="00A9180F"/>
    <w:rsid w:val="00A95D8C"/>
    <w:rsid w:val="00AA7C4C"/>
    <w:rsid w:val="00B06BB8"/>
    <w:rsid w:val="00B113AE"/>
    <w:rsid w:val="00B40280"/>
    <w:rsid w:val="00B41A3F"/>
    <w:rsid w:val="00B53D28"/>
    <w:rsid w:val="00B564FD"/>
    <w:rsid w:val="00BB7973"/>
    <w:rsid w:val="00BC3B8A"/>
    <w:rsid w:val="00BE66F5"/>
    <w:rsid w:val="00C23B47"/>
    <w:rsid w:val="00C47603"/>
    <w:rsid w:val="00C675A7"/>
    <w:rsid w:val="00C73992"/>
    <w:rsid w:val="00CD5726"/>
    <w:rsid w:val="00CE057A"/>
    <w:rsid w:val="00CF1179"/>
    <w:rsid w:val="00CF38AC"/>
    <w:rsid w:val="00CF422E"/>
    <w:rsid w:val="00D05494"/>
    <w:rsid w:val="00D1338B"/>
    <w:rsid w:val="00D2209B"/>
    <w:rsid w:val="00D524AC"/>
    <w:rsid w:val="00D77047"/>
    <w:rsid w:val="00D80BF2"/>
    <w:rsid w:val="00DB0001"/>
    <w:rsid w:val="00DC62A6"/>
    <w:rsid w:val="00DD66E9"/>
    <w:rsid w:val="00DD6CCB"/>
    <w:rsid w:val="00DF3820"/>
    <w:rsid w:val="00DF7E01"/>
    <w:rsid w:val="00E25CA9"/>
    <w:rsid w:val="00E30BE9"/>
    <w:rsid w:val="00E351ED"/>
    <w:rsid w:val="00E374A5"/>
    <w:rsid w:val="00E553D3"/>
    <w:rsid w:val="00E623D4"/>
    <w:rsid w:val="00E64E42"/>
    <w:rsid w:val="00E7529C"/>
    <w:rsid w:val="00EA6633"/>
    <w:rsid w:val="00EE2331"/>
    <w:rsid w:val="00EF4EC3"/>
    <w:rsid w:val="00EF52F6"/>
    <w:rsid w:val="00F05D61"/>
    <w:rsid w:val="00F237C7"/>
    <w:rsid w:val="00F535A2"/>
    <w:rsid w:val="00F634B0"/>
    <w:rsid w:val="00F717B5"/>
    <w:rsid w:val="00F84E2B"/>
    <w:rsid w:val="00FD3E44"/>
    <w:rsid w:val="00FE0B02"/>
    <w:rsid w:val="00FF7A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90117B3"/>
  <w15:docId w15:val="{AE9CD6B6-B496-448D-B124-5D7F3FEA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rFonts w:ascii="Albertus Extra Bold" w:hAnsi="Albertus Extra Bold"/>
      <w:b/>
      <w:bCs/>
      <w:sz w:val="52"/>
      <w:szCs w:val="52"/>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uiPriority w:val="39"/>
    <w:rsid w:val="000162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1D38E8"/>
    <w:pPr>
      <w:autoSpaceDE w:val="0"/>
      <w:autoSpaceDN w:val="0"/>
      <w:adjustRightInd w:val="0"/>
      <w:spacing w:line="241" w:lineRule="atLeast"/>
    </w:pPr>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49729">
      <w:bodyDiv w:val="1"/>
      <w:marLeft w:val="0"/>
      <w:marRight w:val="0"/>
      <w:marTop w:val="0"/>
      <w:marBottom w:val="0"/>
      <w:divBdr>
        <w:top w:val="none" w:sz="0" w:space="0" w:color="auto"/>
        <w:left w:val="none" w:sz="0" w:space="0" w:color="auto"/>
        <w:bottom w:val="none" w:sz="0" w:space="0" w:color="auto"/>
        <w:right w:val="none" w:sz="0" w:space="0" w:color="auto"/>
      </w:divBdr>
    </w:div>
    <w:div w:id="155018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D:\backup\catherine\CVMS\Entete%20CVBS%20de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Entete CVBS def</Template>
  <TotalTime>7</TotalTime>
  <Pages>1</Pages>
  <Words>385</Words>
  <Characters>2118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CERCLE DE LA VOILE</vt:lpstr>
    </vt:vector>
  </TitlesOfParts>
  <Company>Hewlett-Packard Company</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CERCLE DE LA VOILE</dc:title>
  <dc:subject/>
  <dc:creator>Catherine</dc:creator>
  <cp:keywords/>
  <cp:lastModifiedBy>Claude Marquer</cp:lastModifiedBy>
  <cp:revision>3</cp:revision>
  <cp:lastPrinted>2015-12-07T15:06:00Z</cp:lastPrinted>
  <dcterms:created xsi:type="dcterms:W3CDTF">2026-04-06T16:04:00Z</dcterms:created>
  <dcterms:modified xsi:type="dcterms:W3CDTF">2026-04-06T16:05:00Z</dcterms:modified>
</cp:coreProperties>
</file>